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96A72" w14:textId="77777777" w:rsidR="00A50A8B" w:rsidRPr="00722EDB" w:rsidRDefault="00A50A8B" w:rsidP="00A50A8B">
      <w:pPr>
        <w:pStyle w:val="OMBInfo"/>
        <w:rPr>
          <w:rFonts w:cs="Arial"/>
        </w:rPr>
      </w:pPr>
      <w:r w:rsidRPr="00722EDB">
        <w:rPr>
          <w:rFonts w:cs="Arial"/>
        </w:rPr>
        <w:t>OMB No. 0925-0001 and 0925-0002 (Rev. 09/17 Approved Through 03/31/2020)</w:t>
      </w:r>
    </w:p>
    <w:p w14:paraId="48D07FF5" w14:textId="77777777" w:rsidR="002B7443" w:rsidRPr="00722EDB" w:rsidRDefault="002B7443" w:rsidP="006E6FB5">
      <w:pPr>
        <w:pStyle w:val="Title"/>
        <w:rPr>
          <w:rFonts w:cs="Arial"/>
        </w:rPr>
      </w:pPr>
      <w:r w:rsidRPr="00722EDB">
        <w:rPr>
          <w:rFonts w:cs="Arial"/>
        </w:rPr>
        <w:t>BIOGRAPHICAL SKETCH</w:t>
      </w:r>
    </w:p>
    <w:p w14:paraId="01C9B6C5" w14:textId="7EDF005C" w:rsidR="002B7443" w:rsidRPr="00722EDB" w:rsidRDefault="002B7443" w:rsidP="00F7284D">
      <w:pPr>
        <w:pStyle w:val="HeadingNote"/>
      </w:pPr>
      <w:r w:rsidRPr="00722EDB">
        <w:t>Provide the following information for the Senior/key personnel and other significant contributors.</w:t>
      </w:r>
      <w:r w:rsidRPr="00722EDB">
        <w:br w:type="textWrapping" w:clear="all"/>
        <w:t xml:space="preserve">Follow this format for each person.  </w:t>
      </w:r>
      <w:r w:rsidRPr="00722EDB">
        <w:rPr>
          <w:b/>
        </w:rPr>
        <w:t>DO NOT EXCEED FIVE PAGES.</w:t>
      </w:r>
    </w:p>
    <w:p w14:paraId="4F46CDBB" w14:textId="1D05F3BA" w:rsidR="002B7443" w:rsidRPr="00722EDB" w:rsidRDefault="002B7443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722EDB">
        <w:rPr>
          <w:sz w:val="22"/>
        </w:rPr>
        <w:t>NAME:</w:t>
      </w:r>
      <w:r w:rsidR="00E03323" w:rsidRPr="00722EDB">
        <w:rPr>
          <w:sz w:val="22"/>
        </w:rPr>
        <w:t xml:space="preserve"> </w:t>
      </w:r>
      <w:r w:rsidR="009025C2" w:rsidRPr="00722EDB">
        <w:rPr>
          <w:sz w:val="22"/>
        </w:rPr>
        <w:t>P</w:t>
      </w:r>
      <w:r w:rsidR="0010356A" w:rsidRPr="00722EDB">
        <w:rPr>
          <w:sz w:val="22"/>
        </w:rPr>
        <w:t xml:space="preserve">eter Giacobbi, Jr. </w:t>
      </w:r>
    </w:p>
    <w:p w14:paraId="7FFF41C1" w14:textId="15F201C4" w:rsidR="002B7443" w:rsidRPr="00722EDB" w:rsidRDefault="009025C2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722EDB">
        <w:rPr>
          <w:sz w:val="22"/>
        </w:rPr>
        <w:t>eRA COMMONS USER NAME</w:t>
      </w:r>
      <w:r w:rsidR="002B7443" w:rsidRPr="00722EDB">
        <w:rPr>
          <w:sz w:val="22"/>
        </w:rPr>
        <w:t>:</w:t>
      </w:r>
      <w:r w:rsidR="00E03323" w:rsidRPr="00722EDB">
        <w:rPr>
          <w:sz w:val="22"/>
        </w:rPr>
        <w:t xml:space="preserve"> </w:t>
      </w:r>
      <w:r w:rsidRPr="00722EDB">
        <w:rPr>
          <w:sz w:val="22"/>
        </w:rPr>
        <w:t>Pgiacobbi</w:t>
      </w:r>
      <w:r w:rsidRPr="00722EDB">
        <w:rPr>
          <w:sz w:val="22"/>
        </w:rPr>
        <w:tab/>
      </w:r>
    </w:p>
    <w:p w14:paraId="74873D9A" w14:textId="7FC74AD5" w:rsidR="002B7443" w:rsidRPr="00722EDB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722EDB">
        <w:rPr>
          <w:sz w:val="22"/>
        </w:rPr>
        <w:t>POSITION TITLE</w:t>
      </w:r>
      <w:r w:rsidR="002B7443" w:rsidRPr="00722EDB">
        <w:rPr>
          <w:sz w:val="22"/>
        </w:rPr>
        <w:t>:</w:t>
      </w:r>
      <w:r w:rsidR="009025C2" w:rsidRPr="00722EDB">
        <w:rPr>
          <w:sz w:val="22"/>
        </w:rPr>
        <w:t xml:space="preserve"> Associate Professor</w:t>
      </w:r>
    </w:p>
    <w:p w14:paraId="035344DF" w14:textId="23C11757" w:rsidR="002B7443" w:rsidRPr="00722EDB" w:rsidRDefault="002B7443" w:rsidP="002B7443">
      <w:pPr>
        <w:pStyle w:val="FormFieldCaption1"/>
        <w:pBdr>
          <w:between w:val="single" w:sz="4" w:space="1" w:color="auto"/>
        </w:pBdr>
        <w:rPr>
          <w:sz w:val="22"/>
        </w:rPr>
      </w:pPr>
      <w:r w:rsidRPr="00722EDB">
        <w:rPr>
          <w:sz w:val="22"/>
        </w:rPr>
        <w:t>EDUCATION/TRAINING</w:t>
      </w:r>
    </w:p>
    <w:tbl>
      <w:tblPr>
        <w:tblStyle w:val="TableGrid"/>
        <w:tblW w:w="1083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220"/>
        <w:gridCol w:w="1440"/>
        <w:gridCol w:w="1584"/>
        <w:gridCol w:w="2592"/>
      </w:tblGrid>
      <w:tr w:rsidR="00933173" w:rsidRPr="00722EDB" w14:paraId="21BBC1F3" w14:textId="77777777" w:rsidTr="005F0B12">
        <w:trPr>
          <w:cantSplit/>
          <w:tblHeader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DE41" w14:textId="77777777" w:rsidR="00933173" w:rsidRPr="00722EDB" w:rsidRDefault="00933173" w:rsidP="00C74E6B">
            <w:pPr>
              <w:pStyle w:val="FormFieldCaption"/>
              <w:jc w:val="center"/>
              <w:rPr>
                <w:sz w:val="22"/>
              </w:rPr>
            </w:pPr>
            <w:r w:rsidRPr="00722EDB">
              <w:rPr>
                <w:sz w:val="22"/>
              </w:rPr>
              <w:t>INSTITUTION AND LOCATION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3E0E" w14:textId="77777777" w:rsidR="00933173" w:rsidRPr="00722EDB" w:rsidRDefault="00933173" w:rsidP="00C74E6B">
            <w:pPr>
              <w:pStyle w:val="FormFieldCaption"/>
              <w:jc w:val="center"/>
              <w:rPr>
                <w:sz w:val="22"/>
              </w:rPr>
            </w:pPr>
            <w:r w:rsidRPr="00722EDB">
              <w:rPr>
                <w:sz w:val="22"/>
              </w:rPr>
              <w:t>DEGREE</w:t>
            </w:r>
          </w:p>
          <w:p w14:paraId="32A0C014" w14:textId="77777777" w:rsidR="00933173" w:rsidRPr="00722EDB" w:rsidRDefault="00933173" w:rsidP="005F1FD4">
            <w:pPr>
              <w:pStyle w:val="FormFieldCaption"/>
              <w:jc w:val="center"/>
              <w:rPr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3620A6" w14:textId="1032E21D" w:rsidR="00933173" w:rsidRPr="00722EDB" w:rsidRDefault="00C1247F" w:rsidP="005F1FD4">
            <w:pPr>
              <w:pStyle w:val="FormFieldCaption"/>
              <w:jc w:val="center"/>
              <w:rPr>
                <w:sz w:val="22"/>
              </w:rPr>
            </w:pPr>
            <w:r w:rsidRPr="00722EDB">
              <w:rPr>
                <w:sz w:val="22"/>
              </w:rPr>
              <w:t>Completion Date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FA43" w14:textId="77777777" w:rsidR="00933173" w:rsidRPr="00722EDB" w:rsidRDefault="00933173" w:rsidP="00C74E6B">
            <w:pPr>
              <w:pStyle w:val="FormFieldCaption"/>
              <w:jc w:val="center"/>
              <w:rPr>
                <w:sz w:val="22"/>
              </w:rPr>
            </w:pPr>
            <w:r w:rsidRPr="00722EDB">
              <w:rPr>
                <w:sz w:val="22"/>
              </w:rPr>
              <w:t>FIELD OF STUDY</w:t>
            </w:r>
          </w:p>
          <w:p w14:paraId="4198E5FC" w14:textId="77777777" w:rsidR="00933173" w:rsidRPr="00722EDB" w:rsidRDefault="00933173" w:rsidP="00C74E6B">
            <w:pPr>
              <w:pStyle w:val="FormFieldCaption"/>
              <w:rPr>
                <w:sz w:val="22"/>
              </w:rPr>
            </w:pPr>
          </w:p>
        </w:tc>
      </w:tr>
      <w:tr w:rsidR="00933173" w:rsidRPr="00722EDB" w14:paraId="5CD50646" w14:textId="77777777" w:rsidTr="005F0B12">
        <w:trPr>
          <w:cantSplit/>
          <w:trHeight w:val="395"/>
        </w:trPr>
        <w:tc>
          <w:tcPr>
            <w:tcW w:w="5220" w:type="dxa"/>
            <w:tcBorders>
              <w:top w:val="single" w:sz="4" w:space="0" w:color="auto"/>
            </w:tcBorders>
          </w:tcPr>
          <w:p w14:paraId="3B0C531B" w14:textId="4297A161" w:rsidR="00933173" w:rsidRPr="00722EDB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2DD05C1" w14:textId="6114B49D" w:rsidR="00933173" w:rsidRPr="00722EDB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543299E0" w14:textId="2E73D866" w:rsidR="00933173" w:rsidRPr="00722EDB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7BC5582F" w14:textId="462E33E7" w:rsidR="00933173" w:rsidRPr="00722EDB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722EDB" w14:paraId="1515F345" w14:textId="77777777" w:rsidTr="005F0B12">
        <w:trPr>
          <w:cantSplit/>
          <w:trHeight w:val="395"/>
        </w:trPr>
        <w:tc>
          <w:tcPr>
            <w:tcW w:w="5220" w:type="dxa"/>
          </w:tcPr>
          <w:p w14:paraId="7DED23E7" w14:textId="563A8143" w:rsidR="00933173" w:rsidRPr="00722EDB" w:rsidRDefault="009025C2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  <w:r w:rsidRPr="00722EDB">
              <w:rPr>
                <w:sz w:val="22"/>
                <w:szCs w:val="22"/>
              </w:rPr>
              <w:t>State University of New York, Oswego, New York</w:t>
            </w:r>
          </w:p>
        </w:tc>
        <w:tc>
          <w:tcPr>
            <w:tcW w:w="1440" w:type="dxa"/>
          </w:tcPr>
          <w:p w14:paraId="0D874BFC" w14:textId="31823E7F" w:rsidR="00933173" w:rsidRPr="00722EDB" w:rsidRDefault="009025C2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  <w:r w:rsidRPr="00722EDB">
              <w:rPr>
                <w:sz w:val="22"/>
                <w:szCs w:val="22"/>
              </w:rPr>
              <w:t>B.A.</w:t>
            </w:r>
          </w:p>
        </w:tc>
        <w:tc>
          <w:tcPr>
            <w:tcW w:w="1584" w:type="dxa"/>
          </w:tcPr>
          <w:p w14:paraId="1A7AA7CA" w14:textId="5262A0D5" w:rsidR="00933173" w:rsidRPr="00722EDB" w:rsidRDefault="009025C2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  <w:r w:rsidRPr="00722EDB">
              <w:rPr>
                <w:sz w:val="22"/>
                <w:szCs w:val="22"/>
              </w:rPr>
              <w:t>05/1993</w:t>
            </w:r>
          </w:p>
        </w:tc>
        <w:tc>
          <w:tcPr>
            <w:tcW w:w="2592" w:type="dxa"/>
          </w:tcPr>
          <w:p w14:paraId="4CC74E5C" w14:textId="08061EE8" w:rsidR="00933173" w:rsidRPr="00722EDB" w:rsidRDefault="009025C2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  <w:r w:rsidRPr="00722EDB">
              <w:rPr>
                <w:sz w:val="22"/>
                <w:szCs w:val="22"/>
              </w:rPr>
              <w:t>Psychology</w:t>
            </w:r>
          </w:p>
        </w:tc>
      </w:tr>
      <w:tr w:rsidR="00933173" w:rsidRPr="00722EDB" w14:paraId="51E27C1C" w14:textId="77777777" w:rsidTr="005F0B12">
        <w:trPr>
          <w:cantSplit/>
          <w:trHeight w:val="395"/>
        </w:trPr>
        <w:tc>
          <w:tcPr>
            <w:tcW w:w="5220" w:type="dxa"/>
          </w:tcPr>
          <w:p w14:paraId="66BC8FF0" w14:textId="3ACAFC9A" w:rsidR="00933173" w:rsidRPr="00722EDB" w:rsidRDefault="009025C2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  <w:r w:rsidRPr="00722EDB">
              <w:rPr>
                <w:sz w:val="22"/>
                <w:szCs w:val="22"/>
              </w:rPr>
              <w:t>Miami University, Oxford, Ohio</w:t>
            </w:r>
          </w:p>
        </w:tc>
        <w:tc>
          <w:tcPr>
            <w:tcW w:w="1440" w:type="dxa"/>
          </w:tcPr>
          <w:p w14:paraId="6AEADABA" w14:textId="1FF9A653" w:rsidR="00933173" w:rsidRPr="00722EDB" w:rsidRDefault="009025C2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  <w:r w:rsidRPr="00722EDB">
              <w:rPr>
                <w:sz w:val="22"/>
                <w:szCs w:val="22"/>
              </w:rPr>
              <w:t>M.S.</w:t>
            </w:r>
          </w:p>
        </w:tc>
        <w:tc>
          <w:tcPr>
            <w:tcW w:w="1584" w:type="dxa"/>
          </w:tcPr>
          <w:p w14:paraId="4ED60B07" w14:textId="47DC1CA2" w:rsidR="00933173" w:rsidRPr="00722EDB" w:rsidRDefault="009025C2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  <w:r w:rsidRPr="00722EDB">
              <w:rPr>
                <w:sz w:val="22"/>
                <w:szCs w:val="22"/>
              </w:rPr>
              <w:t>08/1993</w:t>
            </w:r>
          </w:p>
        </w:tc>
        <w:tc>
          <w:tcPr>
            <w:tcW w:w="2592" w:type="dxa"/>
          </w:tcPr>
          <w:p w14:paraId="2303550C" w14:textId="3066E916" w:rsidR="00933173" w:rsidRPr="00722EDB" w:rsidRDefault="009025C2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  <w:r w:rsidRPr="00722EDB">
              <w:rPr>
                <w:sz w:val="22"/>
                <w:szCs w:val="22"/>
              </w:rPr>
              <w:t>Sport Studies</w:t>
            </w:r>
          </w:p>
        </w:tc>
      </w:tr>
      <w:tr w:rsidR="00933173" w:rsidRPr="00722EDB" w14:paraId="09D52645" w14:textId="77777777" w:rsidTr="005F0B12">
        <w:trPr>
          <w:cantSplit/>
          <w:trHeight w:val="395"/>
        </w:trPr>
        <w:tc>
          <w:tcPr>
            <w:tcW w:w="5220" w:type="dxa"/>
          </w:tcPr>
          <w:p w14:paraId="76A4F390" w14:textId="4A580565" w:rsidR="00933173" w:rsidRPr="00722EDB" w:rsidRDefault="009025C2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  <w:r w:rsidRPr="00722EDB">
              <w:rPr>
                <w:sz w:val="22"/>
                <w:szCs w:val="22"/>
              </w:rPr>
              <w:t>University of Tennessee, Knoxville, Tennessee</w:t>
            </w:r>
          </w:p>
        </w:tc>
        <w:tc>
          <w:tcPr>
            <w:tcW w:w="1440" w:type="dxa"/>
          </w:tcPr>
          <w:p w14:paraId="3120D72C" w14:textId="257BE11F" w:rsidR="00933173" w:rsidRPr="00722EDB" w:rsidRDefault="009025C2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  <w:r w:rsidRPr="00722EDB">
              <w:rPr>
                <w:sz w:val="22"/>
                <w:szCs w:val="22"/>
              </w:rPr>
              <w:t>Ph.D.</w:t>
            </w:r>
          </w:p>
        </w:tc>
        <w:tc>
          <w:tcPr>
            <w:tcW w:w="1584" w:type="dxa"/>
          </w:tcPr>
          <w:p w14:paraId="53EB7033" w14:textId="442730DF" w:rsidR="00933173" w:rsidRPr="00722EDB" w:rsidRDefault="009025C2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  <w:r w:rsidRPr="00722EDB">
              <w:rPr>
                <w:sz w:val="22"/>
                <w:szCs w:val="22"/>
              </w:rPr>
              <w:t>05/2000</w:t>
            </w:r>
          </w:p>
        </w:tc>
        <w:tc>
          <w:tcPr>
            <w:tcW w:w="2592" w:type="dxa"/>
          </w:tcPr>
          <w:p w14:paraId="4418E34F" w14:textId="5B83B1F2" w:rsidR="00933173" w:rsidRPr="00722EDB" w:rsidRDefault="009025C2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  <w:r w:rsidRPr="00722EDB">
              <w:rPr>
                <w:sz w:val="22"/>
                <w:szCs w:val="22"/>
              </w:rPr>
              <w:t>Education, Emphasis in Sport Psychology</w:t>
            </w:r>
          </w:p>
        </w:tc>
      </w:tr>
    </w:tbl>
    <w:p w14:paraId="6FC868BE" w14:textId="735E875D" w:rsidR="009E52CA" w:rsidRPr="00722EDB" w:rsidRDefault="009E52CA">
      <w:pPr>
        <w:pStyle w:val="DataField11pt-Single"/>
      </w:pPr>
    </w:p>
    <w:p w14:paraId="6AF2FFCA" w14:textId="1C42C859" w:rsidR="00BB56C8" w:rsidRDefault="002C51BC" w:rsidP="009025C2">
      <w:pPr>
        <w:pStyle w:val="Default"/>
        <w:rPr>
          <w:rStyle w:val="Strong"/>
        </w:rPr>
      </w:pPr>
      <w:r w:rsidRPr="00722EDB">
        <w:rPr>
          <w:rStyle w:val="Strong"/>
        </w:rPr>
        <w:t>A.</w:t>
      </w:r>
      <w:r w:rsidRPr="00722EDB">
        <w:rPr>
          <w:rStyle w:val="Strong"/>
        </w:rPr>
        <w:tab/>
        <w:t>Personal Statement</w:t>
      </w:r>
    </w:p>
    <w:p w14:paraId="490CBA93" w14:textId="089E5886" w:rsidR="006D59D5" w:rsidRDefault="006D59D5" w:rsidP="009025C2">
      <w:pPr>
        <w:pStyle w:val="Default"/>
        <w:rPr>
          <w:sz w:val="22"/>
          <w:szCs w:val="22"/>
        </w:rPr>
      </w:pPr>
    </w:p>
    <w:p w14:paraId="3DB6B777" w14:textId="23097831" w:rsidR="006D59D5" w:rsidRPr="00722EDB" w:rsidRDefault="006D59D5" w:rsidP="009025C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380F97">
        <w:rPr>
          <w:sz w:val="22"/>
          <w:szCs w:val="22"/>
        </w:rPr>
        <w:t xml:space="preserve">goal of this </w:t>
      </w:r>
      <w:r>
        <w:rPr>
          <w:sz w:val="22"/>
          <w:szCs w:val="22"/>
        </w:rPr>
        <w:t xml:space="preserve">R21 project </w:t>
      </w:r>
      <w:r w:rsidR="005F4055">
        <w:rPr>
          <w:sz w:val="22"/>
          <w:szCs w:val="22"/>
        </w:rPr>
        <w:t xml:space="preserve">is </w:t>
      </w:r>
      <w:r w:rsidR="00380F97">
        <w:rPr>
          <w:sz w:val="22"/>
          <w:szCs w:val="22"/>
        </w:rPr>
        <w:t xml:space="preserve">to </w:t>
      </w:r>
      <w:r w:rsidR="00FB1782">
        <w:rPr>
          <w:sz w:val="22"/>
          <w:szCs w:val="22"/>
        </w:rPr>
        <w:t xml:space="preserve">develop </w:t>
      </w:r>
      <w:r w:rsidR="00380F97">
        <w:rPr>
          <w:sz w:val="22"/>
          <w:szCs w:val="22"/>
        </w:rPr>
        <w:t>a Facebook</w:t>
      </w:r>
      <w:r w:rsidR="005F4055">
        <w:rPr>
          <w:sz w:val="22"/>
          <w:szCs w:val="22"/>
        </w:rPr>
        <w:t>-base</w:t>
      </w:r>
      <w:r w:rsidR="00380F97">
        <w:rPr>
          <w:sz w:val="22"/>
          <w:szCs w:val="22"/>
        </w:rPr>
        <w:t xml:space="preserve">d weight management intervention </w:t>
      </w:r>
      <w:r w:rsidR="00FD5CA1">
        <w:rPr>
          <w:sz w:val="22"/>
          <w:szCs w:val="22"/>
        </w:rPr>
        <w:t xml:space="preserve">for </w:t>
      </w:r>
      <w:r w:rsidR="00380F97">
        <w:rPr>
          <w:sz w:val="22"/>
          <w:szCs w:val="22"/>
        </w:rPr>
        <w:t>mid-life adults living in rural areas</w:t>
      </w:r>
      <w:r w:rsidR="00FB1782">
        <w:rPr>
          <w:sz w:val="22"/>
          <w:szCs w:val="22"/>
        </w:rPr>
        <w:t xml:space="preserve"> by using principles and methods of community engagement</w:t>
      </w:r>
      <w:r w:rsidR="00380F97">
        <w:rPr>
          <w:sz w:val="22"/>
          <w:szCs w:val="22"/>
        </w:rPr>
        <w:t xml:space="preserve">. </w:t>
      </w:r>
      <w:r w:rsidR="00E70BB6">
        <w:rPr>
          <w:sz w:val="22"/>
          <w:szCs w:val="22"/>
        </w:rPr>
        <w:t xml:space="preserve">I am very well qualified to lead this research effort having 80 peer-reviewed publications and funding from numerous public and private sources. </w:t>
      </w:r>
      <w:r>
        <w:rPr>
          <w:sz w:val="22"/>
          <w:szCs w:val="22"/>
        </w:rPr>
        <w:t xml:space="preserve">Over the past 20 years, my research has focused on the use of </w:t>
      </w:r>
      <w:r w:rsidR="00085C99">
        <w:rPr>
          <w:sz w:val="22"/>
          <w:szCs w:val="22"/>
        </w:rPr>
        <w:t>psycho-educational skills</w:t>
      </w:r>
      <w:r w:rsidR="00380F97">
        <w:rPr>
          <w:sz w:val="22"/>
          <w:szCs w:val="22"/>
        </w:rPr>
        <w:t xml:space="preserve">, particularly guided imagery </w:t>
      </w:r>
      <w:r w:rsidR="00E70BB6">
        <w:rPr>
          <w:sz w:val="22"/>
          <w:szCs w:val="22"/>
        </w:rPr>
        <w:t>for health behavior change.</w:t>
      </w:r>
      <w:r w:rsidR="00380F97">
        <w:rPr>
          <w:sz w:val="22"/>
          <w:szCs w:val="22"/>
        </w:rPr>
        <w:t xml:space="preserve"> I have been at the forefront of conceptual and measurement investigations that established construct validity of the exercise imagery </w:t>
      </w:r>
      <w:r w:rsidR="00FD5CA1">
        <w:rPr>
          <w:sz w:val="22"/>
          <w:szCs w:val="22"/>
        </w:rPr>
        <w:t>construct</w:t>
      </w:r>
      <w:r w:rsidR="00E70BB6">
        <w:rPr>
          <w:sz w:val="22"/>
          <w:szCs w:val="22"/>
        </w:rPr>
        <w:t>. My research has</w:t>
      </w:r>
      <w:r w:rsidR="00FD5CA1">
        <w:rPr>
          <w:sz w:val="22"/>
          <w:szCs w:val="22"/>
        </w:rPr>
        <w:t xml:space="preserve"> </w:t>
      </w:r>
      <w:r w:rsidR="00E70BB6">
        <w:rPr>
          <w:sz w:val="22"/>
          <w:szCs w:val="22"/>
        </w:rPr>
        <w:t>shown</w:t>
      </w:r>
      <w:r w:rsidR="00380F97">
        <w:rPr>
          <w:sz w:val="22"/>
          <w:szCs w:val="22"/>
        </w:rPr>
        <w:t xml:space="preserve"> that individuals who meet or exceed recommended guidelines for physical activity use this cognitive technique significantly more than those</w:t>
      </w:r>
      <w:r w:rsidR="00FD5CA1">
        <w:rPr>
          <w:sz w:val="22"/>
          <w:szCs w:val="22"/>
        </w:rPr>
        <w:t xml:space="preserve"> who do not. I</w:t>
      </w:r>
      <w:r w:rsidR="00136692">
        <w:rPr>
          <w:sz w:val="22"/>
          <w:szCs w:val="22"/>
        </w:rPr>
        <w:t xml:space="preserve"> have </w:t>
      </w:r>
      <w:r w:rsidR="00FD5CA1">
        <w:rPr>
          <w:sz w:val="22"/>
          <w:szCs w:val="22"/>
        </w:rPr>
        <w:t xml:space="preserve">also </w:t>
      </w:r>
      <w:r w:rsidR="00136692">
        <w:rPr>
          <w:sz w:val="22"/>
          <w:szCs w:val="22"/>
        </w:rPr>
        <w:t xml:space="preserve">shown that guided imagery can effectively reduce food cravings </w:t>
      </w:r>
      <w:r w:rsidR="00FD5CA1">
        <w:rPr>
          <w:sz w:val="22"/>
          <w:szCs w:val="22"/>
        </w:rPr>
        <w:t xml:space="preserve">and increase physical activity in a single trial. My recent efforts have used guided imagery for smoking cessation. </w:t>
      </w:r>
      <w:r w:rsidR="00136692" w:rsidRPr="00E70BB6">
        <w:rPr>
          <w:sz w:val="22"/>
          <w:szCs w:val="22"/>
        </w:rPr>
        <w:t xml:space="preserve">Importantly, </w:t>
      </w:r>
      <w:r w:rsidR="00E70BB6" w:rsidRPr="00E70BB6">
        <w:rPr>
          <w:sz w:val="22"/>
          <w:szCs w:val="22"/>
        </w:rPr>
        <w:t>much of my research has</w:t>
      </w:r>
      <w:r w:rsidR="00975B98" w:rsidRPr="00E70BB6">
        <w:rPr>
          <w:sz w:val="22"/>
          <w:szCs w:val="22"/>
        </w:rPr>
        <w:t xml:space="preserve"> involved direct</w:t>
      </w:r>
      <w:r w:rsidR="00085C99" w:rsidRPr="00E70BB6">
        <w:rPr>
          <w:sz w:val="22"/>
          <w:szCs w:val="22"/>
        </w:rPr>
        <w:t xml:space="preserve"> involvement of the target population in the development of intervention materials</w:t>
      </w:r>
      <w:r w:rsidR="00371A2E">
        <w:rPr>
          <w:sz w:val="22"/>
          <w:szCs w:val="22"/>
        </w:rPr>
        <w:t xml:space="preserve"> </w:t>
      </w:r>
      <w:r w:rsidR="00371A2E" w:rsidRPr="00371A2E">
        <w:rPr>
          <w:b/>
          <w:sz w:val="22"/>
          <w:szCs w:val="22"/>
        </w:rPr>
        <w:t>(a – d below)</w:t>
      </w:r>
      <w:r w:rsidR="00085C99" w:rsidRPr="00371A2E">
        <w:rPr>
          <w:b/>
          <w:sz w:val="22"/>
          <w:szCs w:val="22"/>
        </w:rPr>
        <w:t xml:space="preserve">. </w:t>
      </w:r>
      <w:r w:rsidR="00E70BB6" w:rsidRPr="00E70BB6">
        <w:rPr>
          <w:sz w:val="22"/>
          <w:szCs w:val="22"/>
        </w:rPr>
        <w:t>This proposal will build on these efforts by offering an innovative strategy to deliver vivid and realistic guided imagery for weight management with an underserved population.</w:t>
      </w:r>
      <w:r>
        <w:rPr>
          <w:sz w:val="22"/>
          <w:szCs w:val="22"/>
        </w:rPr>
        <w:t xml:space="preserve">  </w:t>
      </w:r>
    </w:p>
    <w:p w14:paraId="1E037FA8" w14:textId="34EA516E" w:rsidR="00F343CF" w:rsidRPr="00722EDB" w:rsidRDefault="00F343CF" w:rsidP="009025C2">
      <w:pPr>
        <w:pStyle w:val="Default"/>
        <w:rPr>
          <w:sz w:val="22"/>
          <w:szCs w:val="22"/>
        </w:rPr>
      </w:pPr>
    </w:p>
    <w:p w14:paraId="0EFACD6B" w14:textId="39511A1E" w:rsidR="006F7A61" w:rsidRPr="00722EDB" w:rsidRDefault="006F7A61" w:rsidP="009025C2">
      <w:pPr>
        <w:pStyle w:val="Default"/>
        <w:rPr>
          <w:sz w:val="22"/>
          <w:szCs w:val="22"/>
        </w:rPr>
      </w:pPr>
    </w:p>
    <w:p w14:paraId="59153FD1" w14:textId="6104598B" w:rsidR="00FD5CA1" w:rsidRPr="00FB1782" w:rsidRDefault="00FD5CA1" w:rsidP="00371A2E">
      <w:pPr>
        <w:pStyle w:val="gmail-resumetext"/>
        <w:numPr>
          <w:ilvl w:val="0"/>
          <w:numId w:val="23"/>
        </w:numPr>
        <w:spacing w:before="0" w:beforeAutospacing="0" w:after="120" w:afterAutospacing="0"/>
        <w:contextualSpacing/>
        <w:rPr>
          <w:rFonts w:ascii="Arial" w:hAnsi="Arial" w:cs="Arial"/>
          <w:sz w:val="22"/>
          <w:szCs w:val="22"/>
        </w:rPr>
      </w:pPr>
      <w:r w:rsidRPr="00FB1782">
        <w:rPr>
          <w:rFonts w:ascii="Arial" w:hAnsi="Arial" w:cs="Arial"/>
          <w:b/>
          <w:sz w:val="22"/>
          <w:szCs w:val="22"/>
        </w:rPr>
        <w:t>Giacobbi, P. R., Jr.,</w:t>
      </w:r>
      <w:r w:rsidRPr="00FB1782">
        <w:rPr>
          <w:rFonts w:ascii="Arial" w:hAnsi="Arial" w:cs="Arial"/>
          <w:sz w:val="22"/>
          <w:szCs w:val="22"/>
        </w:rPr>
        <w:t xml:space="preserve"> Symons-Downs, D., Haggerty, T., Pidhorskyi, S., Long, D. L., Clemmer, M., Steinman, S., Olfert, M. D., Kinnamon, K.,* Rao, N.,* Staggs, H.,* Hulsey. T., &amp; Adjeroh, D. (Accepted). Feasibility and acceptability of guided imagery to address multiple health behaviors during pregnancy. </w:t>
      </w:r>
      <w:r w:rsidRPr="00FB1782">
        <w:rPr>
          <w:rFonts w:ascii="Arial" w:hAnsi="Arial" w:cs="Arial"/>
          <w:i/>
          <w:sz w:val="22"/>
          <w:szCs w:val="22"/>
        </w:rPr>
        <w:t>Journal of Midwifery and Women’s Health.</w:t>
      </w:r>
      <w:r w:rsidRPr="00FB1782">
        <w:rPr>
          <w:rFonts w:ascii="Arial" w:hAnsi="Arial" w:cs="Arial"/>
          <w:i/>
          <w:sz w:val="22"/>
          <w:szCs w:val="22"/>
        </w:rPr>
        <w:tab/>
      </w:r>
    </w:p>
    <w:p w14:paraId="44E274D3" w14:textId="334BC8D1" w:rsidR="00BD040A" w:rsidRPr="00FB1782" w:rsidRDefault="00BD040A" w:rsidP="006D59D5">
      <w:pPr>
        <w:pStyle w:val="gmail-resumetext"/>
        <w:numPr>
          <w:ilvl w:val="0"/>
          <w:numId w:val="23"/>
        </w:numPr>
        <w:spacing w:before="0" w:beforeAutospacing="0" w:after="120" w:afterAutospacing="0"/>
        <w:contextualSpacing/>
        <w:rPr>
          <w:rFonts w:ascii="Arial" w:hAnsi="Arial" w:cs="Arial"/>
          <w:sz w:val="22"/>
          <w:szCs w:val="22"/>
        </w:rPr>
      </w:pPr>
      <w:r w:rsidRPr="00FB1782">
        <w:rPr>
          <w:rFonts w:ascii="Arial" w:hAnsi="Arial" w:cs="Arial"/>
          <w:sz w:val="22"/>
          <w:szCs w:val="22"/>
        </w:rPr>
        <w:t xml:space="preserve">Armin, J., Nair, U., </w:t>
      </w:r>
      <w:r w:rsidRPr="00FB1782">
        <w:rPr>
          <w:rFonts w:ascii="Arial" w:hAnsi="Arial" w:cs="Arial"/>
          <w:b/>
          <w:sz w:val="22"/>
          <w:szCs w:val="22"/>
        </w:rPr>
        <w:t>Giacobbi, P. R., Jr.,</w:t>
      </w:r>
      <w:r w:rsidRPr="00FB1782">
        <w:rPr>
          <w:rFonts w:ascii="Arial" w:hAnsi="Arial" w:cs="Arial"/>
          <w:sz w:val="22"/>
          <w:szCs w:val="22"/>
        </w:rPr>
        <w:t xml:space="preserve"> Povis, G., B</w:t>
      </w:r>
      <w:r w:rsidR="00371A2E" w:rsidRPr="00FB1782">
        <w:rPr>
          <w:rFonts w:ascii="Arial" w:hAnsi="Arial" w:cs="Arial"/>
          <w:sz w:val="22"/>
          <w:szCs w:val="22"/>
        </w:rPr>
        <w:t>arraza, Y., Gordon, J. (2020</w:t>
      </w:r>
      <w:r w:rsidRPr="00FB1782">
        <w:rPr>
          <w:rFonts w:ascii="Arial" w:hAnsi="Arial" w:cs="Arial"/>
          <w:sz w:val="22"/>
          <w:szCs w:val="22"/>
        </w:rPr>
        <w:t xml:space="preserve">).  Developing a guided imagery telephone-based tobacco cessation program for a randomized controlled trial. </w:t>
      </w:r>
      <w:r w:rsidRPr="00FB1782">
        <w:rPr>
          <w:rFonts w:ascii="Arial" w:hAnsi="Arial" w:cs="Arial"/>
          <w:i/>
          <w:sz w:val="22"/>
          <w:szCs w:val="22"/>
        </w:rPr>
        <w:t>Tobacco Use Insights.</w:t>
      </w:r>
      <w:r w:rsidRPr="00FB1782">
        <w:rPr>
          <w:rFonts w:ascii="Arial" w:hAnsi="Arial" w:cs="Arial"/>
          <w:sz w:val="22"/>
          <w:szCs w:val="22"/>
        </w:rPr>
        <w:t xml:space="preserve"> DOI: </w:t>
      </w:r>
      <w:r w:rsidR="00075532">
        <w:rPr>
          <w:rFonts w:ascii="Arial" w:hAnsi="Arial" w:cs="Arial"/>
          <w:sz w:val="22"/>
          <w:szCs w:val="22"/>
        </w:rPr>
        <w:t>P</w:t>
      </w:r>
      <w:r w:rsidR="00C80577">
        <w:rPr>
          <w:rFonts w:ascii="Arial" w:hAnsi="Arial" w:cs="Arial"/>
          <w:sz w:val="22"/>
          <w:szCs w:val="22"/>
        </w:rPr>
        <w:t xml:space="preserve">MID: </w:t>
      </w:r>
      <w:r w:rsidR="00075532">
        <w:rPr>
          <w:rFonts w:ascii="Arial" w:hAnsi="Arial" w:cs="Arial"/>
          <w:sz w:val="22"/>
          <w:szCs w:val="22"/>
        </w:rPr>
        <w:t>32922107. Doi.</w:t>
      </w:r>
      <w:r w:rsidRPr="00FB1782">
        <w:rPr>
          <w:rFonts w:ascii="Arial" w:hAnsi="Arial" w:cs="Arial"/>
          <w:sz w:val="22"/>
          <w:szCs w:val="22"/>
        </w:rPr>
        <w:t>10.1177/1179173X20949267</w:t>
      </w:r>
      <w:r w:rsidRPr="00FB1782">
        <w:rPr>
          <w:rFonts w:ascii="Arial" w:hAnsi="Arial" w:cs="Arial"/>
          <w:i/>
          <w:sz w:val="22"/>
          <w:szCs w:val="22"/>
        </w:rPr>
        <w:tab/>
      </w:r>
    </w:p>
    <w:p w14:paraId="6B831A48" w14:textId="52C434D1" w:rsidR="00BD040A" w:rsidRPr="00FB1782" w:rsidRDefault="00BD040A" w:rsidP="00BD040A">
      <w:pPr>
        <w:pStyle w:val="gmail-resumetext"/>
        <w:numPr>
          <w:ilvl w:val="0"/>
          <w:numId w:val="23"/>
        </w:numPr>
        <w:spacing w:before="0" w:beforeAutospacing="0" w:after="0" w:afterAutospacing="0"/>
        <w:contextualSpacing/>
        <w:rPr>
          <w:rFonts w:ascii="Arial" w:hAnsi="Arial" w:cs="Arial"/>
          <w:sz w:val="22"/>
          <w:szCs w:val="22"/>
        </w:rPr>
      </w:pPr>
      <w:r w:rsidRPr="00FB1782">
        <w:rPr>
          <w:rFonts w:ascii="Arial" w:hAnsi="Arial" w:cs="Arial"/>
          <w:sz w:val="22"/>
          <w:szCs w:val="22"/>
        </w:rPr>
        <w:t xml:space="preserve">Haggerty, T., Brabson, L., Grogg, K., Herschell, A., </w:t>
      </w:r>
      <w:r w:rsidRPr="00FB1782">
        <w:rPr>
          <w:rFonts w:ascii="Arial" w:hAnsi="Arial" w:cs="Arial"/>
          <w:b/>
          <w:sz w:val="22"/>
          <w:szCs w:val="22"/>
        </w:rPr>
        <w:t>Giacobbi, P.R., Jr.,</w:t>
      </w:r>
      <w:r w:rsidRPr="00FB1782">
        <w:rPr>
          <w:rFonts w:ascii="Arial" w:hAnsi="Arial" w:cs="Arial"/>
          <w:sz w:val="22"/>
          <w:szCs w:val="22"/>
        </w:rPr>
        <w:t xml:space="preserve"> Sedney, C., Dino, G. (Accepted</w:t>
      </w:r>
      <w:r w:rsidR="00075532">
        <w:rPr>
          <w:rFonts w:ascii="Arial" w:hAnsi="Arial" w:cs="Arial"/>
          <w:sz w:val="22"/>
          <w:szCs w:val="22"/>
        </w:rPr>
        <w:t>, In Press</w:t>
      </w:r>
      <w:r w:rsidRPr="00FB1782">
        <w:rPr>
          <w:rFonts w:ascii="Arial" w:hAnsi="Arial" w:cs="Arial"/>
          <w:sz w:val="22"/>
          <w:szCs w:val="22"/>
        </w:rPr>
        <w:t xml:space="preserve">). Usability testing of an electronic health application for patient activation on weight management. </w:t>
      </w:r>
      <w:r w:rsidRPr="00FB1782">
        <w:rPr>
          <w:rFonts w:ascii="Arial" w:hAnsi="Arial" w:cs="Arial"/>
          <w:i/>
          <w:sz w:val="22"/>
          <w:szCs w:val="22"/>
        </w:rPr>
        <w:t>mHealth.</w:t>
      </w:r>
      <w:r w:rsidRPr="00FB1782">
        <w:rPr>
          <w:rFonts w:ascii="Arial" w:hAnsi="Arial" w:cs="Arial"/>
          <w:sz w:val="22"/>
          <w:szCs w:val="22"/>
        </w:rPr>
        <w:t xml:space="preserve">  </w:t>
      </w:r>
      <w:r w:rsidRPr="00FB1782">
        <w:rPr>
          <w:rFonts w:ascii="Arial" w:hAnsi="Arial" w:cs="Arial"/>
          <w:sz w:val="22"/>
          <w:szCs w:val="22"/>
        </w:rPr>
        <w:tab/>
      </w:r>
    </w:p>
    <w:p w14:paraId="42CEFA85" w14:textId="2CBB37DD" w:rsidR="009025C2" w:rsidRPr="00FB1782" w:rsidRDefault="009025C2" w:rsidP="006F7A61">
      <w:pPr>
        <w:pStyle w:val="Default"/>
        <w:numPr>
          <w:ilvl w:val="0"/>
          <w:numId w:val="23"/>
        </w:numPr>
        <w:spacing w:after="15"/>
        <w:rPr>
          <w:color w:val="202020"/>
          <w:sz w:val="22"/>
          <w:szCs w:val="22"/>
        </w:rPr>
      </w:pPr>
      <w:r w:rsidRPr="00FB1782">
        <w:rPr>
          <w:b/>
          <w:bCs/>
          <w:sz w:val="22"/>
          <w:szCs w:val="22"/>
        </w:rPr>
        <w:t xml:space="preserve">Giacobbi P.R., Jr, </w:t>
      </w:r>
      <w:r w:rsidRPr="00FB1782">
        <w:rPr>
          <w:sz w:val="22"/>
          <w:szCs w:val="22"/>
        </w:rPr>
        <w:t xml:space="preserve">Hingle M., Cunningham J.K., Johnson T., &amp; </w:t>
      </w:r>
      <w:r w:rsidRPr="00FB1782">
        <w:rPr>
          <w:bCs/>
          <w:sz w:val="22"/>
          <w:szCs w:val="22"/>
        </w:rPr>
        <w:t xml:space="preserve">Gordon J.S. </w:t>
      </w:r>
      <w:r w:rsidRPr="00FB1782">
        <w:rPr>
          <w:sz w:val="22"/>
          <w:szCs w:val="22"/>
        </w:rPr>
        <w:t xml:space="preserve">(2016). A Guided Imagery </w:t>
      </w:r>
    </w:p>
    <w:p w14:paraId="3D30C67F" w14:textId="51660E24" w:rsidR="009025C2" w:rsidRPr="00FB1782" w:rsidRDefault="009025C2" w:rsidP="006F7A61">
      <w:pPr>
        <w:pStyle w:val="Default"/>
        <w:ind w:left="720"/>
        <w:rPr>
          <w:i/>
          <w:sz w:val="22"/>
          <w:szCs w:val="22"/>
        </w:rPr>
      </w:pPr>
      <w:r w:rsidRPr="00FB1782">
        <w:rPr>
          <w:sz w:val="22"/>
          <w:szCs w:val="22"/>
        </w:rPr>
        <w:t xml:space="preserve">Mobile App for Smoking, Diet and Physical Activity. </w:t>
      </w:r>
      <w:r w:rsidRPr="00FB1782">
        <w:rPr>
          <w:i/>
          <w:sz w:val="22"/>
          <w:szCs w:val="22"/>
        </w:rPr>
        <w:t>JMIR Research Protocols, Jan 21; 5(1):e12</w:t>
      </w:r>
      <w:r w:rsidR="00075532">
        <w:rPr>
          <w:sz w:val="22"/>
          <w:szCs w:val="22"/>
        </w:rPr>
        <w:t>. PMID: 26795257. Doi.</w:t>
      </w:r>
      <w:hyperlink r:id="rId10" w:tgtFrame="pmc_ext" w:history="1">
        <w:r w:rsidR="00371A2E" w:rsidRPr="00FB1782">
          <w:rPr>
            <w:rStyle w:val="Hyperlink"/>
            <w:color w:val="auto"/>
            <w:sz w:val="22"/>
            <w:szCs w:val="22"/>
            <w:u w:val="none"/>
            <w:shd w:val="clear" w:color="auto" w:fill="FFFFFF"/>
          </w:rPr>
          <w:t>10.2196/resprot.5126</w:t>
        </w:r>
      </w:hyperlink>
    </w:p>
    <w:p w14:paraId="00977992" w14:textId="6BF9432C" w:rsidR="002C51BC" w:rsidRPr="00722EDB" w:rsidRDefault="002C51BC" w:rsidP="002C51BC">
      <w:pPr>
        <w:pStyle w:val="DataField11pt-Single"/>
        <w:rPr>
          <w:rStyle w:val="Strong"/>
        </w:rPr>
      </w:pPr>
    </w:p>
    <w:p w14:paraId="7DEC455D" w14:textId="77777777" w:rsidR="006D59D5" w:rsidRDefault="006D59D5" w:rsidP="002C51BC">
      <w:pPr>
        <w:pStyle w:val="DataField11pt-Single"/>
        <w:rPr>
          <w:rStyle w:val="Strong"/>
        </w:rPr>
      </w:pPr>
    </w:p>
    <w:p w14:paraId="2A2DE792" w14:textId="77777777" w:rsidR="006D59D5" w:rsidRDefault="006D59D5" w:rsidP="002C51BC">
      <w:pPr>
        <w:pStyle w:val="DataField11pt-Single"/>
        <w:rPr>
          <w:rStyle w:val="Strong"/>
        </w:rPr>
      </w:pPr>
    </w:p>
    <w:p w14:paraId="43584912" w14:textId="58764880" w:rsidR="006D59D5" w:rsidRDefault="006D59D5" w:rsidP="002C51BC">
      <w:pPr>
        <w:pStyle w:val="DataField11pt-Single"/>
        <w:rPr>
          <w:rStyle w:val="Strong"/>
        </w:rPr>
      </w:pPr>
    </w:p>
    <w:p w14:paraId="4CC84C49" w14:textId="77777777" w:rsidR="00E70BB6" w:rsidRDefault="00E70BB6" w:rsidP="002C51BC">
      <w:pPr>
        <w:pStyle w:val="DataField11pt-Single"/>
        <w:rPr>
          <w:rStyle w:val="Strong"/>
        </w:rPr>
      </w:pPr>
    </w:p>
    <w:p w14:paraId="317B7FA1" w14:textId="77777777" w:rsidR="001854B5" w:rsidRDefault="001854B5" w:rsidP="002C51BC">
      <w:pPr>
        <w:pStyle w:val="DataField11pt-Single"/>
        <w:rPr>
          <w:rStyle w:val="Strong"/>
        </w:rPr>
      </w:pPr>
    </w:p>
    <w:p w14:paraId="1D77B9EE" w14:textId="386C656B" w:rsidR="009025C2" w:rsidRPr="00722EDB" w:rsidRDefault="002C51BC" w:rsidP="002C51BC">
      <w:pPr>
        <w:pStyle w:val="DataField11pt-Single"/>
        <w:rPr>
          <w:rStyle w:val="Strong"/>
        </w:rPr>
      </w:pPr>
      <w:r w:rsidRPr="00722EDB">
        <w:rPr>
          <w:rStyle w:val="Strong"/>
        </w:rPr>
        <w:t>B.</w:t>
      </w:r>
      <w:r w:rsidRPr="00722EDB">
        <w:rPr>
          <w:rStyle w:val="Strong"/>
        </w:rPr>
        <w:tab/>
        <w:t>Positions and Honors</w:t>
      </w:r>
    </w:p>
    <w:p w14:paraId="28B5CC3B" w14:textId="77777777" w:rsidR="009025C2" w:rsidRPr="00722EDB" w:rsidRDefault="009025C2" w:rsidP="009025C2">
      <w:pPr>
        <w:pStyle w:val="Default"/>
        <w:rPr>
          <w:b/>
          <w:bCs/>
          <w:sz w:val="22"/>
          <w:szCs w:val="22"/>
        </w:rPr>
      </w:pPr>
    </w:p>
    <w:p w14:paraId="6B0C4DB8" w14:textId="402DE8A8" w:rsidR="009025C2" w:rsidRPr="00722EDB" w:rsidRDefault="009025C2" w:rsidP="009025C2">
      <w:pPr>
        <w:pStyle w:val="Default"/>
        <w:rPr>
          <w:sz w:val="22"/>
          <w:szCs w:val="22"/>
        </w:rPr>
      </w:pPr>
      <w:r w:rsidRPr="00722EDB">
        <w:rPr>
          <w:b/>
          <w:bCs/>
          <w:sz w:val="22"/>
          <w:szCs w:val="22"/>
        </w:rPr>
        <w:t xml:space="preserve">Positions and Employment </w:t>
      </w:r>
    </w:p>
    <w:p w14:paraId="520E7977" w14:textId="4D7066DA" w:rsidR="009025C2" w:rsidRPr="00722EDB" w:rsidRDefault="009025C2" w:rsidP="009025C2">
      <w:pPr>
        <w:pStyle w:val="Default"/>
        <w:rPr>
          <w:sz w:val="22"/>
          <w:szCs w:val="22"/>
        </w:rPr>
      </w:pPr>
      <w:r w:rsidRPr="00722EDB">
        <w:rPr>
          <w:sz w:val="22"/>
          <w:szCs w:val="22"/>
        </w:rPr>
        <w:t xml:space="preserve">2000 - 2008 Assistant Professor, </w:t>
      </w:r>
      <w:r w:rsidR="00662489" w:rsidRPr="00722EDB">
        <w:rPr>
          <w:sz w:val="22"/>
          <w:szCs w:val="22"/>
        </w:rPr>
        <w:t>College of Health and Human Performance</w:t>
      </w:r>
      <w:r w:rsidRPr="00722EDB">
        <w:rPr>
          <w:sz w:val="22"/>
          <w:szCs w:val="22"/>
        </w:rPr>
        <w:t xml:space="preserve">, University of Florida </w:t>
      </w:r>
    </w:p>
    <w:p w14:paraId="10569A2F" w14:textId="1444A9A0" w:rsidR="009025C2" w:rsidRPr="00722EDB" w:rsidRDefault="009025C2" w:rsidP="009025C2">
      <w:pPr>
        <w:pStyle w:val="Default"/>
        <w:rPr>
          <w:sz w:val="22"/>
          <w:szCs w:val="22"/>
        </w:rPr>
      </w:pPr>
      <w:r w:rsidRPr="00722EDB">
        <w:rPr>
          <w:sz w:val="22"/>
          <w:szCs w:val="22"/>
        </w:rPr>
        <w:t xml:space="preserve">2008 - 2012 Assistant Professor, </w:t>
      </w:r>
      <w:r w:rsidR="00662489" w:rsidRPr="00722EDB">
        <w:rPr>
          <w:sz w:val="22"/>
          <w:szCs w:val="22"/>
        </w:rPr>
        <w:t>Zuckerman College of Public Health,</w:t>
      </w:r>
      <w:r w:rsidRPr="00722EDB">
        <w:rPr>
          <w:sz w:val="22"/>
          <w:szCs w:val="22"/>
        </w:rPr>
        <w:t xml:space="preserve"> University of Arizona </w:t>
      </w:r>
    </w:p>
    <w:p w14:paraId="77E30C37" w14:textId="77777777" w:rsidR="00662489" w:rsidRPr="00722EDB" w:rsidRDefault="009025C2" w:rsidP="009025C2">
      <w:pPr>
        <w:pStyle w:val="Default"/>
        <w:rPr>
          <w:sz w:val="22"/>
          <w:szCs w:val="22"/>
        </w:rPr>
      </w:pPr>
      <w:r w:rsidRPr="00722EDB">
        <w:rPr>
          <w:sz w:val="22"/>
          <w:szCs w:val="22"/>
        </w:rPr>
        <w:t xml:space="preserve">2012 </w:t>
      </w:r>
      <w:r w:rsidR="006A2F02" w:rsidRPr="00722EDB">
        <w:rPr>
          <w:sz w:val="22"/>
          <w:szCs w:val="22"/>
        </w:rPr>
        <w:t>–</w:t>
      </w:r>
      <w:r w:rsidRPr="00722EDB">
        <w:rPr>
          <w:sz w:val="22"/>
          <w:szCs w:val="22"/>
        </w:rPr>
        <w:t xml:space="preserve"> </w:t>
      </w:r>
      <w:r w:rsidR="006A2F02" w:rsidRPr="00722EDB">
        <w:rPr>
          <w:sz w:val="22"/>
          <w:szCs w:val="22"/>
        </w:rPr>
        <w:t>Present,</w:t>
      </w:r>
      <w:r w:rsidRPr="00722EDB">
        <w:rPr>
          <w:sz w:val="22"/>
          <w:szCs w:val="22"/>
        </w:rPr>
        <w:t xml:space="preserve"> Associate Professor, </w:t>
      </w:r>
      <w:r w:rsidR="006A2F02" w:rsidRPr="00722EDB">
        <w:rPr>
          <w:sz w:val="22"/>
          <w:szCs w:val="22"/>
        </w:rPr>
        <w:t>College of Physical Activity and Sport Sciences</w:t>
      </w:r>
      <w:r w:rsidRPr="00722EDB">
        <w:rPr>
          <w:sz w:val="22"/>
          <w:szCs w:val="22"/>
        </w:rPr>
        <w:t xml:space="preserve"> with 50% Joint </w:t>
      </w:r>
    </w:p>
    <w:p w14:paraId="6565A948" w14:textId="487CD423" w:rsidR="009025C2" w:rsidRPr="00722EDB" w:rsidRDefault="009025C2" w:rsidP="00662489">
      <w:pPr>
        <w:pStyle w:val="Default"/>
        <w:ind w:left="360" w:firstLine="360"/>
        <w:rPr>
          <w:sz w:val="22"/>
          <w:szCs w:val="22"/>
        </w:rPr>
      </w:pPr>
      <w:r w:rsidRPr="00722EDB">
        <w:rPr>
          <w:sz w:val="22"/>
          <w:szCs w:val="22"/>
        </w:rPr>
        <w:t xml:space="preserve">Appointment, </w:t>
      </w:r>
      <w:r w:rsidR="006A2F02" w:rsidRPr="00722EDB">
        <w:rPr>
          <w:sz w:val="22"/>
          <w:szCs w:val="22"/>
        </w:rPr>
        <w:t>WVU School of Public Health, West Virginia University</w:t>
      </w:r>
    </w:p>
    <w:p w14:paraId="236B64C3" w14:textId="44AD9F44" w:rsidR="00234AA7" w:rsidRDefault="009025C2" w:rsidP="00234AA7">
      <w:pPr>
        <w:pStyle w:val="Default"/>
        <w:rPr>
          <w:sz w:val="22"/>
          <w:szCs w:val="22"/>
        </w:rPr>
      </w:pPr>
      <w:r w:rsidRPr="00722EDB">
        <w:rPr>
          <w:sz w:val="22"/>
          <w:szCs w:val="22"/>
        </w:rPr>
        <w:t xml:space="preserve">2017 </w:t>
      </w:r>
      <w:r w:rsidR="00234AA7">
        <w:rPr>
          <w:sz w:val="22"/>
          <w:szCs w:val="22"/>
        </w:rPr>
        <w:t>–</w:t>
      </w:r>
      <w:r w:rsidRPr="00722EDB">
        <w:rPr>
          <w:sz w:val="22"/>
          <w:szCs w:val="22"/>
        </w:rPr>
        <w:t xml:space="preserve"> </w:t>
      </w:r>
      <w:r w:rsidR="00234AA7">
        <w:rPr>
          <w:sz w:val="22"/>
          <w:szCs w:val="22"/>
        </w:rPr>
        <w:t xml:space="preserve">Present: </w:t>
      </w:r>
      <w:r w:rsidRPr="00722EDB">
        <w:rPr>
          <w:sz w:val="22"/>
          <w:szCs w:val="22"/>
        </w:rPr>
        <w:t xml:space="preserve">Associate Professor, Department of Sport Sciences with 50% Joint Appointment, Department </w:t>
      </w:r>
    </w:p>
    <w:p w14:paraId="081C0F71" w14:textId="1F48B514" w:rsidR="009025C2" w:rsidRPr="00722EDB" w:rsidRDefault="009025C2" w:rsidP="00234AA7">
      <w:pPr>
        <w:pStyle w:val="Default"/>
        <w:ind w:left="360" w:firstLine="360"/>
        <w:rPr>
          <w:sz w:val="22"/>
          <w:szCs w:val="22"/>
        </w:rPr>
      </w:pPr>
      <w:r w:rsidRPr="00722EDB">
        <w:rPr>
          <w:sz w:val="22"/>
          <w:szCs w:val="22"/>
        </w:rPr>
        <w:t xml:space="preserve">of Social and Behavioral Sciences, West Virginia University </w:t>
      </w:r>
    </w:p>
    <w:p w14:paraId="09FFC5FB" w14:textId="204F9788" w:rsidR="009025C2" w:rsidRPr="00BD040A" w:rsidRDefault="009025C2" w:rsidP="009025C2">
      <w:pPr>
        <w:pStyle w:val="Default"/>
        <w:rPr>
          <w:sz w:val="22"/>
          <w:szCs w:val="22"/>
        </w:rPr>
      </w:pPr>
      <w:r w:rsidRPr="00722EDB">
        <w:rPr>
          <w:sz w:val="22"/>
          <w:szCs w:val="22"/>
        </w:rPr>
        <w:t xml:space="preserve">2016 </w:t>
      </w:r>
      <w:r w:rsidR="00234AA7">
        <w:rPr>
          <w:sz w:val="22"/>
          <w:szCs w:val="22"/>
        </w:rPr>
        <w:t>–</w:t>
      </w:r>
      <w:r w:rsidRPr="00722EDB">
        <w:rPr>
          <w:sz w:val="22"/>
          <w:szCs w:val="22"/>
        </w:rPr>
        <w:t xml:space="preserve"> </w:t>
      </w:r>
      <w:r w:rsidR="00BD040A">
        <w:rPr>
          <w:sz w:val="22"/>
          <w:szCs w:val="22"/>
        </w:rPr>
        <w:t>2019</w:t>
      </w:r>
      <w:r w:rsidR="00234AA7">
        <w:rPr>
          <w:sz w:val="22"/>
          <w:szCs w:val="22"/>
        </w:rPr>
        <w:t xml:space="preserve">: </w:t>
      </w:r>
      <w:r w:rsidRPr="00722EDB">
        <w:rPr>
          <w:sz w:val="22"/>
          <w:szCs w:val="22"/>
        </w:rPr>
        <w:t>Deputy Director</w:t>
      </w:r>
      <w:r w:rsidR="00234AA7">
        <w:rPr>
          <w:sz w:val="22"/>
          <w:szCs w:val="22"/>
        </w:rPr>
        <w:t>/Co-Investigator</w:t>
      </w:r>
      <w:r w:rsidRPr="00722EDB">
        <w:rPr>
          <w:sz w:val="22"/>
          <w:szCs w:val="22"/>
        </w:rPr>
        <w:t>, West Virginia Prevention Research Center</w:t>
      </w:r>
      <w:r w:rsidR="00662489" w:rsidRPr="00722EDB">
        <w:rPr>
          <w:sz w:val="22"/>
          <w:szCs w:val="22"/>
        </w:rPr>
        <w:t>, fun</w:t>
      </w:r>
      <w:r w:rsidR="00BD040A">
        <w:rPr>
          <w:sz w:val="22"/>
          <w:szCs w:val="22"/>
        </w:rPr>
        <w:t>ded by CDC</w:t>
      </w:r>
    </w:p>
    <w:p w14:paraId="5F0210B1" w14:textId="77777777" w:rsidR="005F1FD4" w:rsidRPr="00722EDB" w:rsidRDefault="005F1FD4" w:rsidP="009025C2">
      <w:pPr>
        <w:pStyle w:val="Default"/>
        <w:rPr>
          <w:b/>
          <w:bCs/>
          <w:sz w:val="22"/>
          <w:szCs w:val="22"/>
        </w:rPr>
      </w:pPr>
    </w:p>
    <w:p w14:paraId="236472B0" w14:textId="028A7F20" w:rsidR="009025C2" w:rsidRPr="00722EDB" w:rsidRDefault="009025C2" w:rsidP="009025C2">
      <w:pPr>
        <w:pStyle w:val="Default"/>
        <w:rPr>
          <w:sz w:val="22"/>
          <w:szCs w:val="22"/>
        </w:rPr>
      </w:pPr>
      <w:r w:rsidRPr="00722EDB">
        <w:rPr>
          <w:b/>
          <w:bCs/>
          <w:sz w:val="22"/>
          <w:szCs w:val="22"/>
        </w:rPr>
        <w:t xml:space="preserve">Other experiences &amp; Professional memberships </w:t>
      </w:r>
    </w:p>
    <w:p w14:paraId="5F909204" w14:textId="77777777" w:rsidR="009025C2" w:rsidRPr="00722EDB" w:rsidRDefault="009025C2" w:rsidP="009025C2">
      <w:pPr>
        <w:pStyle w:val="Default"/>
        <w:rPr>
          <w:sz w:val="22"/>
          <w:szCs w:val="22"/>
        </w:rPr>
      </w:pPr>
      <w:r w:rsidRPr="00722EDB">
        <w:rPr>
          <w:sz w:val="22"/>
          <w:szCs w:val="22"/>
        </w:rPr>
        <w:t xml:space="preserve">Member, Society of Behavioral Medicine </w:t>
      </w:r>
    </w:p>
    <w:p w14:paraId="483E999D" w14:textId="77777777" w:rsidR="009025C2" w:rsidRPr="00722EDB" w:rsidRDefault="009025C2" w:rsidP="009025C2">
      <w:pPr>
        <w:pStyle w:val="Default"/>
        <w:rPr>
          <w:sz w:val="22"/>
          <w:szCs w:val="22"/>
        </w:rPr>
      </w:pPr>
      <w:r w:rsidRPr="00722EDB">
        <w:rPr>
          <w:sz w:val="22"/>
          <w:szCs w:val="22"/>
        </w:rPr>
        <w:t xml:space="preserve">Member, American Psychological Association </w:t>
      </w:r>
    </w:p>
    <w:p w14:paraId="7752A66E" w14:textId="12745DEA" w:rsidR="009025C2" w:rsidRPr="00722EDB" w:rsidRDefault="009025C2" w:rsidP="009025C2">
      <w:pPr>
        <w:pStyle w:val="Default"/>
        <w:rPr>
          <w:sz w:val="22"/>
          <w:szCs w:val="22"/>
        </w:rPr>
      </w:pPr>
      <w:r w:rsidRPr="00722EDB">
        <w:rPr>
          <w:sz w:val="22"/>
          <w:szCs w:val="22"/>
        </w:rPr>
        <w:t xml:space="preserve">Member, American Public Health Association  </w:t>
      </w:r>
    </w:p>
    <w:p w14:paraId="1DAB643E" w14:textId="77777777" w:rsidR="00E50628" w:rsidRDefault="00FE10AD" w:rsidP="00E50628">
      <w:pPr>
        <w:pStyle w:val="DataField11pt-Single"/>
        <w:rPr>
          <w:rStyle w:val="Strong"/>
        </w:rPr>
      </w:pPr>
      <w:r w:rsidRPr="00722EDB">
        <w:rPr>
          <w:rStyle w:val="Strong"/>
        </w:rPr>
        <w:br/>
      </w:r>
      <w:r w:rsidR="002C51BC" w:rsidRPr="00722EDB">
        <w:rPr>
          <w:rStyle w:val="Strong"/>
        </w:rPr>
        <w:t>C.</w:t>
      </w:r>
      <w:r w:rsidR="002C51BC" w:rsidRPr="00722EDB">
        <w:rPr>
          <w:rStyle w:val="Strong"/>
        </w:rPr>
        <w:tab/>
        <w:t>Contributions to Science</w:t>
      </w:r>
    </w:p>
    <w:p w14:paraId="2A4B2BD3" w14:textId="77777777" w:rsidR="00E50628" w:rsidRDefault="00E50628" w:rsidP="00E50628">
      <w:pPr>
        <w:pStyle w:val="DataField11pt-Single"/>
        <w:rPr>
          <w:rStyle w:val="Strong"/>
        </w:rPr>
      </w:pPr>
    </w:p>
    <w:p w14:paraId="2ECF7175" w14:textId="7CAB43AC" w:rsidR="009025C2" w:rsidRPr="00E50628" w:rsidRDefault="00E50628" w:rsidP="00E50628">
      <w:pPr>
        <w:pStyle w:val="DataField11pt-Single"/>
        <w:rPr>
          <w:b/>
          <w:bCs/>
        </w:rPr>
      </w:pPr>
      <w:r>
        <w:rPr>
          <w:rStyle w:val="Strong"/>
        </w:rPr>
        <w:t xml:space="preserve">1. </w:t>
      </w:r>
      <w:r w:rsidR="00371A2E">
        <w:rPr>
          <w:rStyle w:val="Strong"/>
        </w:rPr>
        <w:t>Cross-Sectional Research</w:t>
      </w:r>
      <w:r>
        <w:rPr>
          <w:rStyle w:val="Strong"/>
        </w:rPr>
        <w:t xml:space="preserve"> in mental imagery </w:t>
      </w:r>
      <w:r w:rsidR="00FE10AD" w:rsidRPr="00722EDB">
        <w:rPr>
          <w:rStyle w:val="Strong"/>
        </w:rPr>
        <w:br/>
      </w:r>
    </w:p>
    <w:p w14:paraId="66B2B334" w14:textId="5F9C1623" w:rsidR="006F7A61" w:rsidRPr="00722EDB" w:rsidRDefault="00371A2E" w:rsidP="009025C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 have been at the forefront in descriptive and measurement research on exercise imagery. Descriptive findings</w:t>
      </w:r>
      <w:r w:rsidR="009025C2" w:rsidRPr="00722EDB">
        <w:rPr>
          <w:sz w:val="22"/>
          <w:szCs w:val="22"/>
        </w:rPr>
        <w:t xml:space="preserve"> </w:t>
      </w:r>
      <w:r w:rsidR="00662489" w:rsidRPr="00722EDB">
        <w:rPr>
          <w:sz w:val="22"/>
          <w:szCs w:val="22"/>
        </w:rPr>
        <w:t>revealed</w:t>
      </w:r>
      <w:r w:rsidR="009025C2" w:rsidRPr="00722EDB">
        <w:rPr>
          <w:sz w:val="22"/>
          <w:szCs w:val="22"/>
        </w:rPr>
        <w:t xml:space="preserve"> that active exercisers use imagery focused on appearance, health, </w:t>
      </w:r>
      <w:r w:rsidR="00662489" w:rsidRPr="00722EDB">
        <w:rPr>
          <w:sz w:val="22"/>
          <w:szCs w:val="22"/>
        </w:rPr>
        <w:t xml:space="preserve">exercise </w:t>
      </w:r>
      <w:r w:rsidR="009025C2" w:rsidRPr="00722EDB">
        <w:rPr>
          <w:sz w:val="22"/>
          <w:szCs w:val="22"/>
        </w:rPr>
        <w:t>strategies or routines, and exercise technique</w:t>
      </w:r>
      <w:r>
        <w:rPr>
          <w:sz w:val="22"/>
          <w:szCs w:val="22"/>
        </w:rPr>
        <w:t xml:space="preserve"> significantly more than less active individuals  </w:t>
      </w:r>
      <w:r w:rsidRPr="00371A2E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 xml:space="preserve">a, </w:t>
      </w:r>
      <w:r w:rsidRPr="00371A2E">
        <w:rPr>
          <w:b/>
          <w:sz w:val="22"/>
          <w:szCs w:val="22"/>
        </w:rPr>
        <w:t>c)</w:t>
      </w:r>
      <w:r w:rsidR="009025C2" w:rsidRPr="00371A2E">
        <w:rPr>
          <w:b/>
          <w:sz w:val="22"/>
          <w:szCs w:val="22"/>
        </w:rPr>
        <w:t>.</w:t>
      </w:r>
      <w:r w:rsidR="009025C2" w:rsidRPr="00722EDB">
        <w:rPr>
          <w:sz w:val="22"/>
          <w:szCs w:val="22"/>
        </w:rPr>
        <w:t xml:space="preserve"> </w:t>
      </w:r>
      <w:r>
        <w:rPr>
          <w:sz w:val="22"/>
          <w:szCs w:val="22"/>
        </w:rPr>
        <w:t>These</w:t>
      </w:r>
      <w:r w:rsidR="009025C2" w:rsidRPr="00722EDB">
        <w:rPr>
          <w:sz w:val="22"/>
          <w:szCs w:val="22"/>
        </w:rPr>
        <w:t xml:space="preserve"> findings lead to the development </w:t>
      </w:r>
      <w:r w:rsidR="00662489" w:rsidRPr="00722EDB">
        <w:rPr>
          <w:sz w:val="22"/>
          <w:szCs w:val="22"/>
        </w:rPr>
        <w:t xml:space="preserve">and </w:t>
      </w:r>
      <w:r w:rsidR="009025C2" w:rsidRPr="00722EDB">
        <w:rPr>
          <w:sz w:val="22"/>
          <w:szCs w:val="22"/>
        </w:rPr>
        <w:t>psychometric testing of the Exercise Imagery Inventory (EII)</w:t>
      </w:r>
      <w:r w:rsidR="00662489" w:rsidRPr="00722EDB">
        <w:rPr>
          <w:sz w:val="22"/>
          <w:szCs w:val="22"/>
        </w:rPr>
        <w:t xml:space="preserve"> and EII-Revised (EII-R)</w:t>
      </w:r>
      <w:r w:rsidR="009025C2" w:rsidRPr="00722EDB">
        <w:rPr>
          <w:sz w:val="22"/>
          <w:szCs w:val="22"/>
        </w:rPr>
        <w:t xml:space="preserve">. </w:t>
      </w:r>
      <w:r w:rsidR="00662489" w:rsidRPr="00722EDB">
        <w:rPr>
          <w:sz w:val="22"/>
          <w:szCs w:val="22"/>
        </w:rPr>
        <w:t>A series of investigations revealed support for the construct validity of the EII-R using structural equ</w:t>
      </w:r>
      <w:r w:rsidR="00E50628">
        <w:rPr>
          <w:sz w:val="22"/>
          <w:szCs w:val="22"/>
        </w:rPr>
        <w:t>ation modelling</w:t>
      </w:r>
      <w:r>
        <w:rPr>
          <w:sz w:val="22"/>
          <w:szCs w:val="22"/>
        </w:rPr>
        <w:t xml:space="preserve"> </w:t>
      </w:r>
      <w:r w:rsidRPr="00371A2E">
        <w:rPr>
          <w:b/>
          <w:sz w:val="22"/>
          <w:szCs w:val="22"/>
        </w:rPr>
        <w:t>(b, d)</w:t>
      </w:r>
      <w:r w:rsidR="00E50628" w:rsidRPr="00371A2E">
        <w:rPr>
          <w:b/>
          <w:sz w:val="22"/>
          <w:szCs w:val="22"/>
        </w:rPr>
        <w:t>.</w:t>
      </w:r>
      <w:r w:rsidR="00E50628">
        <w:rPr>
          <w:sz w:val="22"/>
          <w:szCs w:val="22"/>
        </w:rPr>
        <w:t xml:space="preserve"> Analyses supported a higher</w:t>
      </w:r>
      <w:r w:rsidR="009025C2" w:rsidRPr="00722EDB">
        <w:rPr>
          <w:sz w:val="22"/>
          <w:szCs w:val="22"/>
        </w:rPr>
        <w:t>-order f</w:t>
      </w:r>
      <w:r w:rsidR="00662489" w:rsidRPr="00722EDB">
        <w:rPr>
          <w:sz w:val="22"/>
          <w:szCs w:val="22"/>
        </w:rPr>
        <w:t xml:space="preserve">acture structure </w:t>
      </w:r>
      <w:r w:rsidR="002F282B" w:rsidRPr="00722EDB">
        <w:rPr>
          <w:sz w:val="22"/>
          <w:szCs w:val="22"/>
        </w:rPr>
        <w:t xml:space="preserve">of exercise imagery that </w:t>
      </w:r>
      <w:r w:rsidR="009025C2" w:rsidRPr="00722EDB">
        <w:rPr>
          <w:sz w:val="22"/>
          <w:szCs w:val="22"/>
        </w:rPr>
        <w:t xml:space="preserve">serves cognitive </w:t>
      </w:r>
      <w:r w:rsidR="002F282B" w:rsidRPr="00722EDB">
        <w:rPr>
          <w:sz w:val="22"/>
          <w:szCs w:val="22"/>
        </w:rPr>
        <w:t xml:space="preserve">(routines and techniques) </w:t>
      </w:r>
      <w:r w:rsidR="009025C2" w:rsidRPr="00722EDB">
        <w:rPr>
          <w:sz w:val="22"/>
          <w:szCs w:val="22"/>
        </w:rPr>
        <w:t>and motivational</w:t>
      </w:r>
      <w:r w:rsidR="00264D37" w:rsidRPr="00722EDB">
        <w:rPr>
          <w:sz w:val="22"/>
          <w:szCs w:val="22"/>
        </w:rPr>
        <w:t xml:space="preserve"> (self-efficacy, affect)</w:t>
      </w:r>
      <w:r w:rsidR="002F282B" w:rsidRPr="00722EDB">
        <w:rPr>
          <w:sz w:val="22"/>
          <w:szCs w:val="22"/>
        </w:rPr>
        <w:t xml:space="preserve"> </w:t>
      </w:r>
      <w:r w:rsidR="009025C2" w:rsidRPr="00722EDB">
        <w:rPr>
          <w:sz w:val="22"/>
          <w:szCs w:val="22"/>
        </w:rPr>
        <w:t>functions</w:t>
      </w:r>
      <w:r>
        <w:rPr>
          <w:sz w:val="22"/>
          <w:szCs w:val="22"/>
        </w:rPr>
        <w:t xml:space="preserve"> </w:t>
      </w:r>
      <w:r w:rsidRPr="00371A2E">
        <w:rPr>
          <w:b/>
          <w:sz w:val="22"/>
          <w:szCs w:val="22"/>
        </w:rPr>
        <w:t>(d)</w:t>
      </w:r>
      <w:r w:rsidR="009025C2" w:rsidRPr="00371A2E">
        <w:rPr>
          <w:b/>
          <w:sz w:val="22"/>
          <w:szCs w:val="22"/>
        </w:rPr>
        <w:t>.</w:t>
      </w:r>
      <w:r w:rsidR="009025C2" w:rsidRPr="00722EDB">
        <w:rPr>
          <w:sz w:val="22"/>
          <w:szCs w:val="22"/>
        </w:rPr>
        <w:t xml:space="preserve"> </w:t>
      </w:r>
      <w:r w:rsidR="00662489" w:rsidRPr="00722EDB">
        <w:rPr>
          <w:sz w:val="22"/>
          <w:szCs w:val="22"/>
        </w:rPr>
        <w:t xml:space="preserve">Significant relationships between the </w:t>
      </w:r>
      <w:r w:rsidR="009025C2" w:rsidRPr="00722EDB">
        <w:rPr>
          <w:sz w:val="22"/>
          <w:szCs w:val="22"/>
        </w:rPr>
        <w:t xml:space="preserve">cognitive and motivational </w:t>
      </w:r>
      <w:r w:rsidR="00662489" w:rsidRPr="00722EDB">
        <w:rPr>
          <w:sz w:val="22"/>
          <w:szCs w:val="22"/>
        </w:rPr>
        <w:t xml:space="preserve">aspects of exercise imagery, </w:t>
      </w:r>
      <w:r w:rsidR="009025C2" w:rsidRPr="00722EDB">
        <w:rPr>
          <w:sz w:val="22"/>
          <w:szCs w:val="22"/>
        </w:rPr>
        <w:t>exercise self-efficacy</w:t>
      </w:r>
      <w:r w:rsidR="00662489" w:rsidRPr="00722EDB">
        <w:rPr>
          <w:sz w:val="22"/>
          <w:szCs w:val="22"/>
        </w:rPr>
        <w:t>,</w:t>
      </w:r>
      <w:r w:rsidR="009025C2" w:rsidRPr="00722EDB">
        <w:rPr>
          <w:sz w:val="22"/>
          <w:szCs w:val="22"/>
        </w:rPr>
        <w:t xml:space="preserve"> and </w:t>
      </w:r>
      <w:r w:rsidR="001854B5">
        <w:rPr>
          <w:sz w:val="22"/>
          <w:szCs w:val="22"/>
        </w:rPr>
        <w:t xml:space="preserve">exercise </w:t>
      </w:r>
      <w:r w:rsidR="009025C2" w:rsidRPr="00722EDB">
        <w:rPr>
          <w:sz w:val="22"/>
          <w:szCs w:val="22"/>
        </w:rPr>
        <w:t>behavior</w:t>
      </w:r>
      <w:r w:rsidR="002F282B" w:rsidRPr="00722ED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were observed </w:t>
      </w:r>
      <w:r w:rsidRPr="00371A2E">
        <w:rPr>
          <w:b/>
          <w:sz w:val="22"/>
          <w:szCs w:val="22"/>
        </w:rPr>
        <w:t>(b, d).</w:t>
      </w:r>
      <w:r w:rsidR="009025C2" w:rsidRPr="00371A2E">
        <w:rPr>
          <w:b/>
          <w:sz w:val="22"/>
          <w:szCs w:val="22"/>
        </w:rPr>
        <w:t xml:space="preserve"> </w:t>
      </w:r>
      <w:r w:rsidR="00AB6CFE">
        <w:rPr>
          <w:sz w:val="22"/>
          <w:szCs w:val="22"/>
        </w:rPr>
        <w:t xml:space="preserve">This line of research </w:t>
      </w:r>
      <w:r w:rsidR="00E50628">
        <w:rPr>
          <w:sz w:val="22"/>
          <w:szCs w:val="22"/>
        </w:rPr>
        <w:t xml:space="preserve">shed light on underlying cognitive and motivational mechanisms linked to the initiation and maintenance of physical activity in adults. </w:t>
      </w:r>
    </w:p>
    <w:p w14:paraId="24E53804" w14:textId="77777777" w:rsidR="006F7A61" w:rsidRPr="00722EDB" w:rsidRDefault="006F7A61" w:rsidP="009025C2">
      <w:pPr>
        <w:pStyle w:val="Default"/>
        <w:rPr>
          <w:sz w:val="22"/>
          <w:szCs w:val="22"/>
        </w:rPr>
      </w:pPr>
    </w:p>
    <w:p w14:paraId="24241766" w14:textId="1FF49CB4" w:rsidR="006F7A61" w:rsidRPr="00722EDB" w:rsidRDefault="009025C2" w:rsidP="00E50628">
      <w:pPr>
        <w:pStyle w:val="Default"/>
        <w:numPr>
          <w:ilvl w:val="0"/>
          <w:numId w:val="25"/>
        </w:numPr>
        <w:rPr>
          <w:sz w:val="22"/>
          <w:szCs w:val="22"/>
        </w:rPr>
      </w:pPr>
      <w:r w:rsidRPr="00722EDB">
        <w:rPr>
          <w:b/>
          <w:bCs/>
          <w:sz w:val="22"/>
          <w:szCs w:val="22"/>
        </w:rPr>
        <w:t xml:space="preserve">Giacobbi P.R., Jr., </w:t>
      </w:r>
      <w:r w:rsidRPr="00722EDB">
        <w:rPr>
          <w:sz w:val="22"/>
          <w:szCs w:val="22"/>
        </w:rPr>
        <w:t>Hausenbla</w:t>
      </w:r>
      <w:r w:rsidR="00BB5189" w:rsidRPr="00722EDB">
        <w:rPr>
          <w:sz w:val="22"/>
          <w:szCs w:val="22"/>
        </w:rPr>
        <w:t xml:space="preserve">s H.A., Fallon E.A., Hall C.R. (2003). </w:t>
      </w:r>
      <w:r w:rsidRPr="00722EDB">
        <w:rPr>
          <w:sz w:val="22"/>
          <w:szCs w:val="22"/>
        </w:rPr>
        <w:t xml:space="preserve">Even more about exercise imagery: A grounded theory of exercise imagery. </w:t>
      </w:r>
      <w:r w:rsidRPr="00722EDB">
        <w:rPr>
          <w:i/>
          <w:sz w:val="22"/>
          <w:szCs w:val="22"/>
        </w:rPr>
        <w:t>Journal of Applied Sport Psycholog</w:t>
      </w:r>
      <w:r w:rsidR="00BB5189" w:rsidRPr="00722EDB">
        <w:rPr>
          <w:i/>
          <w:sz w:val="22"/>
          <w:szCs w:val="22"/>
        </w:rPr>
        <w:t xml:space="preserve">y, </w:t>
      </w:r>
      <w:r w:rsidRPr="00722EDB">
        <w:rPr>
          <w:sz w:val="22"/>
          <w:szCs w:val="22"/>
        </w:rPr>
        <w:t xml:space="preserve">15:160-75. </w:t>
      </w:r>
      <w:r w:rsidR="00075532">
        <w:rPr>
          <w:sz w:val="22"/>
          <w:szCs w:val="22"/>
        </w:rPr>
        <w:t>DOI.</w:t>
      </w:r>
      <w:r w:rsidR="00075532" w:rsidRPr="00075532">
        <w:t xml:space="preserve"> </w:t>
      </w:r>
      <w:r w:rsidR="00075532" w:rsidRPr="00075532">
        <w:rPr>
          <w:sz w:val="22"/>
          <w:szCs w:val="22"/>
          <w:bdr w:val="none" w:sz="0" w:space="0" w:color="auto" w:frame="1"/>
          <w:shd w:val="clear" w:color="auto" w:fill="FFFFFF"/>
        </w:rPr>
        <w:t>10.1080/10413200305391</w:t>
      </w:r>
    </w:p>
    <w:p w14:paraId="5B5E1EAD" w14:textId="1CB8910D" w:rsidR="006F7A61" w:rsidRPr="00722EDB" w:rsidRDefault="009025C2" w:rsidP="00BB5189">
      <w:pPr>
        <w:pStyle w:val="Default"/>
        <w:numPr>
          <w:ilvl w:val="0"/>
          <w:numId w:val="25"/>
        </w:numPr>
        <w:rPr>
          <w:sz w:val="22"/>
          <w:szCs w:val="22"/>
        </w:rPr>
      </w:pPr>
      <w:r w:rsidRPr="00722EDB">
        <w:rPr>
          <w:b/>
          <w:bCs/>
          <w:sz w:val="22"/>
          <w:szCs w:val="22"/>
        </w:rPr>
        <w:t xml:space="preserve">Giacobbi P.R., Jr., </w:t>
      </w:r>
      <w:r w:rsidRPr="00722EDB">
        <w:rPr>
          <w:sz w:val="22"/>
          <w:szCs w:val="22"/>
        </w:rPr>
        <w:t xml:space="preserve">Hausenblas H.A., Penfield R. </w:t>
      </w:r>
      <w:r w:rsidR="00BB5189" w:rsidRPr="00722EDB">
        <w:rPr>
          <w:sz w:val="22"/>
          <w:szCs w:val="22"/>
        </w:rPr>
        <w:t xml:space="preserve">(2005). </w:t>
      </w:r>
      <w:r w:rsidRPr="00722EDB">
        <w:rPr>
          <w:sz w:val="22"/>
          <w:szCs w:val="22"/>
        </w:rPr>
        <w:t xml:space="preserve">Further refinements in the measurement of exercise imagery: The exercise imagery inventory. </w:t>
      </w:r>
      <w:r w:rsidRPr="00722EDB">
        <w:rPr>
          <w:i/>
          <w:sz w:val="22"/>
          <w:szCs w:val="22"/>
        </w:rPr>
        <w:t xml:space="preserve">Measurement in Physical Education and the Exercise Sciences </w:t>
      </w:r>
      <w:r w:rsidRPr="00722EDB">
        <w:rPr>
          <w:sz w:val="22"/>
          <w:szCs w:val="22"/>
        </w:rPr>
        <w:t xml:space="preserve">2005;9:251-66. </w:t>
      </w:r>
      <w:r w:rsidR="00075532">
        <w:rPr>
          <w:sz w:val="22"/>
          <w:szCs w:val="22"/>
        </w:rPr>
        <w:t>DOI: 10.1207/s15327841mpee0904_4</w:t>
      </w:r>
    </w:p>
    <w:p w14:paraId="1A3D2014" w14:textId="77777777" w:rsidR="00C80577" w:rsidRDefault="009025C2" w:rsidP="00C80577">
      <w:pPr>
        <w:pStyle w:val="Default"/>
        <w:numPr>
          <w:ilvl w:val="0"/>
          <w:numId w:val="25"/>
        </w:numPr>
        <w:rPr>
          <w:sz w:val="22"/>
          <w:szCs w:val="22"/>
        </w:rPr>
      </w:pPr>
      <w:r w:rsidRPr="00722EDB">
        <w:rPr>
          <w:b/>
          <w:bCs/>
          <w:sz w:val="22"/>
          <w:szCs w:val="22"/>
        </w:rPr>
        <w:t>Giacobbi P.R., Jr</w:t>
      </w:r>
      <w:r w:rsidRPr="00722EDB">
        <w:rPr>
          <w:bCs/>
          <w:sz w:val="22"/>
          <w:szCs w:val="22"/>
        </w:rPr>
        <w:t xml:space="preserve">. </w:t>
      </w:r>
      <w:r w:rsidR="00E820E8" w:rsidRPr="00722EDB">
        <w:rPr>
          <w:bCs/>
          <w:sz w:val="22"/>
          <w:szCs w:val="22"/>
        </w:rPr>
        <w:t>(2007).</w:t>
      </w:r>
      <w:r w:rsidR="00E820E8" w:rsidRPr="00722EDB">
        <w:rPr>
          <w:b/>
          <w:bCs/>
          <w:sz w:val="22"/>
          <w:szCs w:val="22"/>
        </w:rPr>
        <w:t xml:space="preserve"> </w:t>
      </w:r>
      <w:r w:rsidRPr="00722EDB">
        <w:rPr>
          <w:sz w:val="22"/>
          <w:szCs w:val="22"/>
        </w:rPr>
        <w:t xml:space="preserve">Age and activity related differences in the use of exercise imagery. </w:t>
      </w:r>
      <w:r w:rsidRPr="00722EDB">
        <w:rPr>
          <w:i/>
          <w:sz w:val="22"/>
          <w:szCs w:val="22"/>
        </w:rPr>
        <w:t>Journal o</w:t>
      </w:r>
      <w:r w:rsidR="00E820E8" w:rsidRPr="00722EDB">
        <w:rPr>
          <w:i/>
          <w:sz w:val="22"/>
          <w:szCs w:val="22"/>
        </w:rPr>
        <w:t xml:space="preserve">f Applied Sport Psychology, </w:t>
      </w:r>
      <w:r w:rsidR="00C80577">
        <w:rPr>
          <w:sz w:val="22"/>
          <w:szCs w:val="22"/>
        </w:rPr>
        <w:t>19:487-93. DOI.org/10.1080/10413200701601508</w:t>
      </w:r>
    </w:p>
    <w:p w14:paraId="54B4308A" w14:textId="66ABD06F" w:rsidR="00C80577" w:rsidRPr="00C80577" w:rsidRDefault="009025C2" w:rsidP="00C80577">
      <w:pPr>
        <w:pStyle w:val="Default"/>
        <w:numPr>
          <w:ilvl w:val="0"/>
          <w:numId w:val="25"/>
        </w:numPr>
        <w:rPr>
          <w:sz w:val="22"/>
          <w:szCs w:val="22"/>
        </w:rPr>
      </w:pPr>
      <w:r w:rsidRPr="00C80577">
        <w:rPr>
          <w:b/>
          <w:bCs/>
          <w:sz w:val="22"/>
          <w:szCs w:val="22"/>
        </w:rPr>
        <w:t xml:space="preserve">Giacobbi P.R., Jr., </w:t>
      </w:r>
      <w:r w:rsidRPr="00C80577">
        <w:rPr>
          <w:sz w:val="22"/>
          <w:szCs w:val="22"/>
        </w:rPr>
        <w:t>Tuccitto D., Buman M., Mun</w:t>
      </w:r>
      <w:r w:rsidR="00E820E8" w:rsidRPr="00C80577">
        <w:rPr>
          <w:sz w:val="22"/>
          <w:szCs w:val="22"/>
        </w:rPr>
        <w:t xml:space="preserve">roe-Chandler K.M. (2010). </w:t>
      </w:r>
      <w:r w:rsidRPr="00C80577">
        <w:rPr>
          <w:sz w:val="22"/>
          <w:szCs w:val="22"/>
        </w:rPr>
        <w:t xml:space="preserve">A measurement and conceptual investigation of exercise imagery establishing construct validity. </w:t>
      </w:r>
      <w:r w:rsidRPr="00C80577">
        <w:rPr>
          <w:i/>
          <w:sz w:val="22"/>
          <w:szCs w:val="22"/>
        </w:rPr>
        <w:t>Research Quarte</w:t>
      </w:r>
      <w:r w:rsidR="00E820E8" w:rsidRPr="00C80577">
        <w:rPr>
          <w:i/>
          <w:sz w:val="22"/>
          <w:szCs w:val="22"/>
        </w:rPr>
        <w:t xml:space="preserve">rly for Exercise and Sport, </w:t>
      </w:r>
      <w:r w:rsidRPr="00C80577">
        <w:rPr>
          <w:sz w:val="22"/>
          <w:szCs w:val="22"/>
        </w:rPr>
        <w:t xml:space="preserve">18:485-93. </w:t>
      </w:r>
      <w:r w:rsidR="00C80577" w:rsidRPr="00C80577">
        <w:rPr>
          <w:rStyle w:val="id-label"/>
          <w:color w:val="212121"/>
          <w:sz w:val="22"/>
          <w:szCs w:val="22"/>
        </w:rPr>
        <w:t>PMID: </w:t>
      </w:r>
      <w:r w:rsidR="00C80577" w:rsidRPr="00C80577">
        <w:rPr>
          <w:rStyle w:val="Strong"/>
          <w:b w:val="0"/>
          <w:bCs w:val="0"/>
          <w:color w:val="212121"/>
          <w:sz w:val="22"/>
          <w:szCs w:val="22"/>
        </w:rPr>
        <w:t>21268473</w:t>
      </w:r>
      <w:r w:rsidR="00C80577" w:rsidRPr="00C80577">
        <w:rPr>
          <w:rStyle w:val="Strong"/>
          <w:b w:val="0"/>
          <w:bCs w:val="0"/>
          <w:color w:val="212121"/>
          <w:sz w:val="22"/>
          <w:szCs w:val="22"/>
        </w:rPr>
        <w:t xml:space="preserve">. </w:t>
      </w:r>
      <w:r w:rsidR="00C80577" w:rsidRPr="00C80577">
        <w:rPr>
          <w:rStyle w:val="id-label"/>
          <w:color w:val="212121"/>
          <w:sz w:val="22"/>
          <w:szCs w:val="22"/>
        </w:rPr>
        <w:t>DOI</w:t>
      </w:r>
      <w:r w:rsidR="00C80577">
        <w:rPr>
          <w:rStyle w:val="id-label"/>
          <w:color w:val="212121"/>
          <w:sz w:val="22"/>
          <w:szCs w:val="22"/>
        </w:rPr>
        <w:t>.</w:t>
      </w:r>
      <w:r w:rsidR="00C80577" w:rsidRPr="00C80577">
        <w:rPr>
          <w:rStyle w:val="identifier"/>
          <w:color w:val="212121"/>
          <w:sz w:val="22"/>
          <w:szCs w:val="22"/>
        </w:rPr>
        <w:t>10.1080/02701367.2010.10599710</w:t>
      </w:r>
    </w:p>
    <w:p w14:paraId="5071DFCF" w14:textId="5F813CE7" w:rsidR="006F7A61" w:rsidRPr="00722EDB" w:rsidRDefault="006F7A61" w:rsidP="006F7A61">
      <w:pPr>
        <w:pStyle w:val="Default"/>
        <w:numPr>
          <w:ilvl w:val="0"/>
          <w:numId w:val="25"/>
        </w:numPr>
        <w:rPr>
          <w:sz w:val="22"/>
          <w:szCs w:val="22"/>
        </w:rPr>
      </w:pPr>
    </w:p>
    <w:p w14:paraId="35084AAE" w14:textId="77777777" w:rsidR="006F7A61" w:rsidRPr="00722EDB" w:rsidRDefault="006F7A61" w:rsidP="006F7A61">
      <w:pPr>
        <w:pStyle w:val="Default"/>
        <w:ind w:left="720"/>
        <w:rPr>
          <w:sz w:val="22"/>
          <w:szCs w:val="22"/>
        </w:rPr>
      </w:pPr>
    </w:p>
    <w:p w14:paraId="01544678" w14:textId="2F75E568" w:rsidR="00E50628" w:rsidRPr="00E50628" w:rsidRDefault="009025C2" w:rsidP="006F7A61">
      <w:pPr>
        <w:pStyle w:val="Default"/>
        <w:rPr>
          <w:b/>
          <w:sz w:val="22"/>
          <w:szCs w:val="22"/>
        </w:rPr>
      </w:pPr>
      <w:r w:rsidRPr="00E50628">
        <w:rPr>
          <w:b/>
          <w:sz w:val="22"/>
          <w:szCs w:val="22"/>
        </w:rPr>
        <w:t xml:space="preserve">2. </w:t>
      </w:r>
      <w:r w:rsidR="00C5166D">
        <w:rPr>
          <w:b/>
          <w:sz w:val="22"/>
          <w:szCs w:val="22"/>
        </w:rPr>
        <w:t>Evidence supporting guided imagery for health behavior change</w:t>
      </w:r>
    </w:p>
    <w:p w14:paraId="7F5B94F8" w14:textId="77777777" w:rsidR="00E50628" w:rsidRDefault="00E50628" w:rsidP="006F7A61">
      <w:pPr>
        <w:pStyle w:val="Default"/>
        <w:rPr>
          <w:sz w:val="22"/>
          <w:szCs w:val="22"/>
        </w:rPr>
      </w:pPr>
    </w:p>
    <w:p w14:paraId="59AE4148" w14:textId="0CFD8C8D" w:rsidR="006F7A61" w:rsidRPr="00722EDB" w:rsidRDefault="009025C2" w:rsidP="006F7A61">
      <w:pPr>
        <w:pStyle w:val="Default"/>
        <w:rPr>
          <w:sz w:val="22"/>
          <w:szCs w:val="22"/>
        </w:rPr>
      </w:pPr>
      <w:r w:rsidRPr="00722EDB">
        <w:rPr>
          <w:sz w:val="22"/>
          <w:szCs w:val="22"/>
        </w:rPr>
        <w:t xml:space="preserve">The findings discussed above provided justification and guidance to test guided imagery </w:t>
      </w:r>
      <w:r w:rsidR="00434789" w:rsidRPr="00722EDB">
        <w:rPr>
          <w:sz w:val="22"/>
          <w:szCs w:val="22"/>
        </w:rPr>
        <w:t>on exercise behavior using</w:t>
      </w:r>
      <w:r w:rsidRPr="00722EDB">
        <w:rPr>
          <w:sz w:val="22"/>
          <w:szCs w:val="22"/>
        </w:rPr>
        <w:t xml:space="preserve"> randomized controlled trials</w:t>
      </w:r>
      <w:r w:rsidR="002A7389">
        <w:rPr>
          <w:sz w:val="22"/>
          <w:szCs w:val="22"/>
        </w:rPr>
        <w:t>, food cravings, and smoking cessation in clinical trials and randomized controlled trials</w:t>
      </w:r>
      <w:r w:rsidR="002F282B" w:rsidRPr="00722EDB">
        <w:rPr>
          <w:sz w:val="22"/>
          <w:szCs w:val="22"/>
        </w:rPr>
        <w:t xml:space="preserve"> </w:t>
      </w:r>
      <w:r w:rsidR="001854B5">
        <w:rPr>
          <w:sz w:val="22"/>
          <w:szCs w:val="22"/>
        </w:rPr>
        <w:t>(RCTs)</w:t>
      </w:r>
      <w:r w:rsidRPr="00722EDB">
        <w:rPr>
          <w:sz w:val="22"/>
          <w:szCs w:val="22"/>
        </w:rPr>
        <w:t xml:space="preserve">. The first </w:t>
      </w:r>
      <w:r w:rsidR="002A7389">
        <w:rPr>
          <w:sz w:val="22"/>
          <w:szCs w:val="22"/>
        </w:rPr>
        <w:t>trial</w:t>
      </w:r>
      <w:r w:rsidRPr="00722EDB">
        <w:rPr>
          <w:sz w:val="22"/>
          <w:szCs w:val="22"/>
        </w:rPr>
        <w:t xml:space="preserve"> showed significant time-by-group interactions with adults in the </w:t>
      </w:r>
      <w:r w:rsidR="00C5166D">
        <w:rPr>
          <w:sz w:val="22"/>
          <w:szCs w:val="22"/>
        </w:rPr>
        <w:t>imagery-</w:t>
      </w:r>
      <w:r w:rsidRPr="00722EDB">
        <w:rPr>
          <w:sz w:val="22"/>
          <w:szCs w:val="22"/>
        </w:rPr>
        <w:t>based arm reporting significantly increased exercise behavior after 18 months follow-up</w:t>
      </w:r>
      <w:r w:rsidR="002A7389">
        <w:rPr>
          <w:sz w:val="22"/>
          <w:szCs w:val="22"/>
        </w:rPr>
        <w:t xml:space="preserve"> </w:t>
      </w:r>
      <w:r w:rsidR="002A7389" w:rsidRPr="002A7389">
        <w:rPr>
          <w:b/>
          <w:sz w:val="22"/>
          <w:szCs w:val="22"/>
        </w:rPr>
        <w:t>(a)</w:t>
      </w:r>
      <w:r w:rsidRPr="002A7389">
        <w:rPr>
          <w:b/>
          <w:sz w:val="22"/>
          <w:szCs w:val="22"/>
        </w:rPr>
        <w:t>.</w:t>
      </w:r>
      <w:r w:rsidRPr="00722EDB">
        <w:rPr>
          <w:sz w:val="22"/>
          <w:szCs w:val="22"/>
        </w:rPr>
        <w:t xml:space="preserve"> </w:t>
      </w:r>
      <w:r w:rsidR="00E50628">
        <w:rPr>
          <w:sz w:val="22"/>
          <w:szCs w:val="22"/>
        </w:rPr>
        <w:t xml:space="preserve">A second 12-week RCT </w:t>
      </w:r>
      <w:r w:rsidR="00E50628" w:rsidRPr="00722EDB">
        <w:rPr>
          <w:sz w:val="22"/>
          <w:szCs w:val="22"/>
        </w:rPr>
        <w:t>revealed a significant time-by-group interaction with participants exposed to guided imag</w:t>
      </w:r>
      <w:r w:rsidR="00E50628">
        <w:rPr>
          <w:sz w:val="22"/>
          <w:szCs w:val="22"/>
        </w:rPr>
        <w:t>ery showing</w:t>
      </w:r>
      <w:r w:rsidR="00E50628" w:rsidRPr="00722EDB">
        <w:rPr>
          <w:sz w:val="22"/>
          <w:szCs w:val="22"/>
        </w:rPr>
        <w:t xml:space="preserve"> greater self-determined motivation to exercise as compared to those randomized to goal setting only</w:t>
      </w:r>
      <w:r w:rsidR="002A7389">
        <w:rPr>
          <w:sz w:val="22"/>
          <w:szCs w:val="22"/>
        </w:rPr>
        <w:t xml:space="preserve"> </w:t>
      </w:r>
      <w:r w:rsidR="002A7389" w:rsidRPr="002A7389">
        <w:rPr>
          <w:b/>
          <w:sz w:val="22"/>
          <w:szCs w:val="22"/>
        </w:rPr>
        <w:t>(b)</w:t>
      </w:r>
      <w:r w:rsidR="00E50628" w:rsidRPr="002A7389">
        <w:rPr>
          <w:b/>
          <w:sz w:val="22"/>
          <w:szCs w:val="22"/>
        </w:rPr>
        <w:t>.</w:t>
      </w:r>
      <w:r w:rsidR="00E50628" w:rsidRPr="00722EDB">
        <w:rPr>
          <w:sz w:val="22"/>
          <w:szCs w:val="22"/>
        </w:rPr>
        <w:t xml:space="preserve"> </w:t>
      </w:r>
      <w:r w:rsidRPr="00722EDB">
        <w:rPr>
          <w:sz w:val="22"/>
          <w:szCs w:val="22"/>
        </w:rPr>
        <w:t xml:space="preserve">Finally, my work expanded to simultaneously address </w:t>
      </w:r>
      <w:r w:rsidR="00C5166D">
        <w:rPr>
          <w:sz w:val="22"/>
          <w:szCs w:val="22"/>
        </w:rPr>
        <w:t xml:space="preserve">physical activity, </w:t>
      </w:r>
      <w:r w:rsidRPr="00722EDB">
        <w:rPr>
          <w:sz w:val="22"/>
          <w:szCs w:val="22"/>
        </w:rPr>
        <w:t>fo</w:t>
      </w:r>
      <w:r w:rsidR="00C5166D">
        <w:rPr>
          <w:sz w:val="22"/>
          <w:szCs w:val="22"/>
        </w:rPr>
        <w:t xml:space="preserve">od cravings, </w:t>
      </w:r>
      <w:r w:rsidRPr="00722EDB">
        <w:rPr>
          <w:sz w:val="22"/>
          <w:szCs w:val="22"/>
        </w:rPr>
        <w:t>and psychological stress with overwe</w:t>
      </w:r>
      <w:r w:rsidR="002F282B" w:rsidRPr="00722EDB">
        <w:rPr>
          <w:sz w:val="22"/>
          <w:szCs w:val="22"/>
        </w:rPr>
        <w:t>ight and obese women. Results of</w:t>
      </w:r>
      <w:r w:rsidRPr="00722EDB">
        <w:rPr>
          <w:sz w:val="22"/>
          <w:szCs w:val="22"/>
        </w:rPr>
        <w:t xml:space="preserve"> this trial resulted in significant time-by-group interactions for </w:t>
      </w:r>
      <w:r w:rsidRPr="00722EDB">
        <w:rPr>
          <w:sz w:val="22"/>
          <w:szCs w:val="22"/>
        </w:rPr>
        <w:lastRenderedPageBreak/>
        <w:t>food</w:t>
      </w:r>
      <w:r w:rsidR="00C5166D">
        <w:rPr>
          <w:sz w:val="22"/>
          <w:szCs w:val="22"/>
        </w:rPr>
        <w:t xml:space="preserve"> cravings and exercise behavior and showed that guided imagery can </w:t>
      </w:r>
      <w:r w:rsidR="00C03386">
        <w:rPr>
          <w:sz w:val="22"/>
          <w:szCs w:val="22"/>
        </w:rPr>
        <w:t>simultaneously and positively</w:t>
      </w:r>
      <w:r w:rsidR="00C5166D">
        <w:rPr>
          <w:sz w:val="22"/>
          <w:szCs w:val="22"/>
        </w:rPr>
        <w:t xml:space="preserve"> impact both behaviors in a single trial.</w:t>
      </w:r>
      <w:r w:rsidRPr="00722EDB">
        <w:rPr>
          <w:sz w:val="22"/>
          <w:szCs w:val="22"/>
        </w:rPr>
        <w:t xml:space="preserve"> </w:t>
      </w:r>
      <w:r w:rsidR="00C03386">
        <w:rPr>
          <w:sz w:val="22"/>
          <w:szCs w:val="22"/>
        </w:rPr>
        <w:t xml:space="preserve">Overall, guided imagery </w:t>
      </w:r>
      <w:r w:rsidR="005F1C53">
        <w:rPr>
          <w:sz w:val="22"/>
          <w:szCs w:val="22"/>
        </w:rPr>
        <w:t>is</w:t>
      </w:r>
      <w:r w:rsidR="00C03386">
        <w:rPr>
          <w:sz w:val="22"/>
          <w:szCs w:val="22"/>
        </w:rPr>
        <w:t xml:space="preserve"> a simple and cost-effective way to address health behavio</w:t>
      </w:r>
      <w:r w:rsidR="005F1C53">
        <w:rPr>
          <w:sz w:val="22"/>
          <w:szCs w:val="22"/>
        </w:rPr>
        <w:t>rs</w:t>
      </w:r>
      <w:r w:rsidR="00C03386">
        <w:rPr>
          <w:sz w:val="22"/>
          <w:szCs w:val="22"/>
        </w:rPr>
        <w:t xml:space="preserve"> linked to chronic disease and can be delivered using in-person and telephone based methods.</w:t>
      </w:r>
      <w:r w:rsidR="00E50628">
        <w:rPr>
          <w:sz w:val="22"/>
          <w:szCs w:val="22"/>
        </w:rPr>
        <w:t xml:space="preserve"> </w:t>
      </w:r>
    </w:p>
    <w:p w14:paraId="02BDF457" w14:textId="77777777" w:rsidR="006F7A61" w:rsidRPr="00722EDB" w:rsidRDefault="006F7A61" w:rsidP="006F7A61">
      <w:pPr>
        <w:pStyle w:val="Default"/>
        <w:rPr>
          <w:sz w:val="22"/>
          <w:szCs w:val="22"/>
        </w:rPr>
      </w:pPr>
    </w:p>
    <w:p w14:paraId="5DAC8E99" w14:textId="3D4431B1" w:rsidR="006F7A61" w:rsidRPr="00FB1782" w:rsidRDefault="009025C2" w:rsidP="001854B5">
      <w:pPr>
        <w:pStyle w:val="Default"/>
        <w:numPr>
          <w:ilvl w:val="0"/>
          <w:numId w:val="27"/>
        </w:numPr>
        <w:rPr>
          <w:sz w:val="22"/>
          <w:szCs w:val="22"/>
        </w:rPr>
      </w:pPr>
      <w:r w:rsidRPr="00FB1782">
        <w:rPr>
          <w:sz w:val="22"/>
          <w:szCs w:val="22"/>
        </w:rPr>
        <w:t xml:space="preserve">Buman, M. P., </w:t>
      </w:r>
      <w:r w:rsidRPr="00FB1782">
        <w:rPr>
          <w:b/>
          <w:bCs/>
          <w:sz w:val="22"/>
          <w:szCs w:val="22"/>
        </w:rPr>
        <w:t xml:space="preserve">Giacobbi, P.R., Jr., </w:t>
      </w:r>
      <w:r w:rsidRPr="00FB1782">
        <w:rPr>
          <w:sz w:val="22"/>
          <w:szCs w:val="22"/>
        </w:rPr>
        <w:t xml:space="preserve">Dziersewski, J. M., Aiken Morgan, A., Roberts, B., McCrae, C.S., &amp; Marsiske, M. M.P. (2011) Peer volunteers improve long-term maintenance of physical activity with older adults: a randomized controlled trial. Journal of Physical Activity &amp; Health, 8 (2):S257-66. </w:t>
      </w:r>
      <w:r w:rsidR="00C80577">
        <w:rPr>
          <w:sz w:val="22"/>
          <w:szCs w:val="22"/>
        </w:rPr>
        <w:t>PMID: 21918240.</w:t>
      </w:r>
    </w:p>
    <w:p w14:paraId="7ED03B4F" w14:textId="454EC9C4" w:rsidR="009025C2" w:rsidRPr="00FB1782" w:rsidRDefault="009025C2" w:rsidP="006F7A61">
      <w:pPr>
        <w:pStyle w:val="Default"/>
        <w:numPr>
          <w:ilvl w:val="0"/>
          <w:numId w:val="27"/>
        </w:numPr>
        <w:rPr>
          <w:sz w:val="22"/>
          <w:szCs w:val="22"/>
        </w:rPr>
      </w:pPr>
      <w:r w:rsidRPr="00FB1782">
        <w:rPr>
          <w:b/>
          <w:bCs/>
          <w:sz w:val="22"/>
          <w:szCs w:val="22"/>
        </w:rPr>
        <w:t xml:space="preserve">Giacobbi P.R., Jr., </w:t>
      </w:r>
      <w:r w:rsidRPr="00FB1782">
        <w:rPr>
          <w:sz w:val="22"/>
          <w:szCs w:val="22"/>
        </w:rPr>
        <w:t xml:space="preserve">Dreisbach K.A., Thurlow N.M., Anand P., Garcia F., </w:t>
      </w:r>
      <w:r w:rsidR="00C80577">
        <w:rPr>
          <w:sz w:val="22"/>
          <w:szCs w:val="22"/>
        </w:rPr>
        <w:t xml:space="preserve">(2014). </w:t>
      </w:r>
      <w:r w:rsidRPr="00FB1782">
        <w:rPr>
          <w:sz w:val="22"/>
          <w:szCs w:val="22"/>
        </w:rPr>
        <w:t>Mental imagery increases self-determined motivation to exercise with university enrolled women: A randomized controlled trial using a peer-based intervention. Psychology of Spor</w:t>
      </w:r>
      <w:r w:rsidR="00C80577">
        <w:rPr>
          <w:sz w:val="22"/>
          <w:szCs w:val="22"/>
        </w:rPr>
        <w:t>t and Exercise,</w:t>
      </w:r>
      <w:r w:rsidRPr="00FB1782">
        <w:rPr>
          <w:sz w:val="22"/>
          <w:szCs w:val="22"/>
        </w:rPr>
        <w:t xml:space="preserve">15:374- 81. </w:t>
      </w:r>
      <w:r w:rsidR="00C80577" w:rsidRPr="00C80577">
        <w:rPr>
          <w:color w:val="auto"/>
          <w:sz w:val="22"/>
          <w:szCs w:val="22"/>
        </w:rPr>
        <w:t>doi.org/10.1016/j.psychsport.2014.03.004</w:t>
      </w:r>
    </w:p>
    <w:p w14:paraId="03AB260E" w14:textId="06507037" w:rsidR="00E70BB6" w:rsidRPr="00FB1782" w:rsidRDefault="00E70BB6" w:rsidP="00E70BB6">
      <w:pPr>
        <w:pStyle w:val="ListParagraph"/>
        <w:numPr>
          <w:ilvl w:val="0"/>
          <w:numId w:val="27"/>
        </w:numPr>
        <w:tabs>
          <w:tab w:val="left" w:pos="720"/>
        </w:tabs>
        <w:contextualSpacing/>
        <w:rPr>
          <w:rFonts w:ascii="Arial" w:hAnsi="Arial" w:cs="Arial"/>
          <w:sz w:val="22"/>
          <w:szCs w:val="22"/>
        </w:rPr>
      </w:pPr>
      <w:r w:rsidRPr="00FB1782">
        <w:rPr>
          <w:rFonts w:ascii="Arial" w:hAnsi="Arial" w:cs="Arial"/>
          <w:b/>
          <w:sz w:val="22"/>
          <w:szCs w:val="22"/>
        </w:rPr>
        <w:t>Giacobbi, P.R., Jr.,</w:t>
      </w:r>
      <w:r w:rsidRPr="00FB1782">
        <w:rPr>
          <w:rFonts w:ascii="Arial" w:hAnsi="Arial" w:cs="Arial"/>
          <w:sz w:val="22"/>
          <w:szCs w:val="22"/>
        </w:rPr>
        <w:t xml:space="preserve"> Thurlow, N.,* Dreisbach, K.,* Romney, K.* (2016). Exercise for overweight and obese women: A multi-modal pilot intervention comparing in-person with phone-based delivery of guided imagery.</w:t>
      </w:r>
      <w:r w:rsidRPr="00FB1782">
        <w:rPr>
          <w:rFonts w:ascii="Arial" w:hAnsi="Arial" w:cs="Arial"/>
          <w:i/>
          <w:sz w:val="22"/>
          <w:szCs w:val="22"/>
        </w:rPr>
        <w:t xml:space="preserve"> International Journal of Sport and Exercise Psychology,</w:t>
      </w:r>
      <w:r w:rsidRPr="00FB1782">
        <w:rPr>
          <w:rFonts w:ascii="Arial" w:hAnsi="Arial" w:cs="Arial"/>
          <w:sz w:val="22"/>
          <w:szCs w:val="22"/>
        </w:rPr>
        <w:t xml:space="preserve"> 16(4). Doi: doi.org/10.1080/1612197X.2016.1256338 </w:t>
      </w:r>
    </w:p>
    <w:p w14:paraId="2E0D2A1C" w14:textId="77777777" w:rsidR="00E70BB6" w:rsidRPr="00FB1782" w:rsidRDefault="00E70BB6" w:rsidP="00E70BB6">
      <w:pPr>
        <w:pStyle w:val="Default"/>
        <w:numPr>
          <w:ilvl w:val="0"/>
          <w:numId w:val="27"/>
        </w:numPr>
        <w:contextualSpacing/>
        <w:rPr>
          <w:sz w:val="22"/>
          <w:szCs w:val="22"/>
        </w:rPr>
      </w:pPr>
      <w:r w:rsidRPr="00FB1782">
        <w:rPr>
          <w:b/>
          <w:bCs/>
          <w:sz w:val="22"/>
          <w:szCs w:val="22"/>
        </w:rPr>
        <w:t xml:space="preserve">Giacobbi, P.R., Jr., </w:t>
      </w:r>
      <w:r w:rsidRPr="00FB1782">
        <w:rPr>
          <w:sz w:val="22"/>
          <w:szCs w:val="22"/>
        </w:rPr>
        <w:t xml:space="preserve">Long, D., Nolan, R., Shawley, S., Johnson, K., Misra, R. (2018). Guided imagery </w:t>
      </w:r>
    </w:p>
    <w:p w14:paraId="56EDA7F9" w14:textId="4E6F72F9" w:rsidR="00E70BB6" w:rsidRPr="00FB1782" w:rsidRDefault="00E70BB6" w:rsidP="00E70BB6">
      <w:pPr>
        <w:pStyle w:val="Default"/>
        <w:spacing w:after="15"/>
        <w:ind w:left="720"/>
        <w:contextualSpacing/>
        <w:rPr>
          <w:color w:val="202020"/>
          <w:sz w:val="22"/>
          <w:szCs w:val="22"/>
        </w:rPr>
      </w:pPr>
      <w:r w:rsidRPr="00FB1782">
        <w:rPr>
          <w:sz w:val="22"/>
          <w:szCs w:val="22"/>
        </w:rPr>
        <w:t xml:space="preserve">targeting exercise, food cravings, and stress: A multi-modal randomized feasibility trial. </w:t>
      </w:r>
      <w:r w:rsidRPr="00FB1782">
        <w:rPr>
          <w:i/>
          <w:iCs/>
          <w:sz w:val="22"/>
          <w:szCs w:val="22"/>
        </w:rPr>
        <w:t xml:space="preserve">Journal of Behavioral Medicine, </w:t>
      </w:r>
      <w:r w:rsidR="00C80577">
        <w:rPr>
          <w:iCs/>
          <w:sz w:val="22"/>
          <w:szCs w:val="22"/>
        </w:rPr>
        <w:t>41(1): 87-98. PMID: 28766183. DOI.</w:t>
      </w:r>
      <w:r w:rsidR="00C80577">
        <w:rPr>
          <w:color w:val="202020"/>
          <w:sz w:val="22"/>
          <w:szCs w:val="22"/>
        </w:rPr>
        <w:t>10.1007/s10865-017-9876-5.</w:t>
      </w:r>
    </w:p>
    <w:p w14:paraId="00378021" w14:textId="77777777" w:rsidR="006F7A61" w:rsidRPr="00722EDB" w:rsidRDefault="006F7A61" w:rsidP="006F7A61">
      <w:pPr>
        <w:pStyle w:val="Default"/>
        <w:ind w:left="720"/>
        <w:rPr>
          <w:sz w:val="22"/>
          <w:szCs w:val="22"/>
        </w:rPr>
      </w:pPr>
    </w:p>
    <w:p w14:paraId="029EEB8B" w14:textId="77DFBB8A" w:rsidR="006F7A61" w:rsidRPr="00722EDB" w:rsidRDefault="009025C2" w:rsidP="006F7A61">
      <w:pPr>
        <w:pStyle w:val="Default"/>
        <w:rPr>
          <w:sz w:val="22"/>
          <w:szCs w:val="22"/>
        </w:rPr>
      </w:pPr>
      <w:r w:rsidRPr="00722EDB">
        <w:rPr>
          <w:sz w:val="22"/>
          <w:szCs w:val="22"/>
        </w:rPr>
        <w:t>3. I h</w:t>
      </w:r>
      <w:r w:rsidR="000D7AD4" w:rsidRPr="00722EDB">
        <w:rPr>
          <w:sz w:val="22"/>
          <w:szCs w:val="22"/>
        </w:rPr>
        <w:t xml:space="preserve">ave also published </w:t>
      </w:r>
      <w:r w:rsidRPr="00722EDB">
        <w:rPr>
          <w:sz w:val="22"/>
          <w:szCs w:val="22"/>
        </w:rPr>
        <w:t>review</w:t>
      </w:r>
      <w:r w:rsidR="000D7AD4" w:rsidRPr="00722EDB">
        <w:rPr>
          <w:sz w:val="22"/>
          <w:szCs w:val="22"/>
        </w:rPr>
        <w:t>s</w:t>
      </w:r>
      <w:r w:rsidRPr="00722EDB">
        <w:rPr>
          <w:sz w:val="22"/>
          <w:szCs w:val="22"/>
        </w:rPr>
        <w:t xml:space="preserve"> of randomized controlled trials that tested the impact of guided imagery in adults with arthritis and other rheumatic diseases</w:t>
      </w:r>
      <w:r w:rsidR="00193D25" w:rsidRPr="00722EDB">
        <w:rPr>
          <w:sz w:val="22"/>
          <w:szCs w:val="22"/>
        </w:rPr>
        <w:t xml:space="preserve"> and a scoping review documenting </w:t>
      </w:r>
      <w:r w:rsidR="002D1A54">
        <w:rPr>
          <w:sz w:val="22"/>
          <w:szCs w:val="22"/>
        </w:rPr>
        <w:t xml:space="preserve">the breadth of research outcomes testing this cognitive technique. </w:t>
      </w:r>
    </w:p>
    <w:p w14:paraId="29A6B980" w14:textId="77777777" w:rsidR="006F7A61" w:rsidRPr="00722EDB" w:rsidRDefault="006F7A61" w:rsidP="006F7A61">
      <w:pPr>
        <w:pStyle w:val="Default"/>
        <w:rPr>
          <w:sz w:val="22"/>
          <w:szCs w:val="22"/>
        </w:rPr>
      </w:pPr>
    </w:p>
    <w:p w14:paraId="2B92370C" w14:textId="36C9ADE9" w:rsidR="00921B78" w:rsidRDefault="009025C2" w:rsidP="00CC4A97">
      <w:pPr>
        <w:pStyle w:val="Default"/>
        <w:numPr>
          <w:ilvl w:val="0"/>
          <w:numId w:val="33"/>
        </w:numPr>
        <w:rPr>
          <w:sz w:val="22"/>
          <w:szCs w:val="22"/>
        </w:rPr>
      </w:pPr>
      <w:r w:rsidRPr="00722EDB">
        <w:rPr>
          <w:b/>
          <w:bCs/>
          <w:sz w:val="22"/>
          <w:szCs w:val="22"/>
        </w:rPr>
        <w:t xml:space="preserve">Giacobbi, P. R., Jr., </w:t>
      </w:r>
      <w:r w:rsidRPr="00722EDB">
        <w:rPr>
          <w:sz w:val="22"/>
          <w:szCs w:val="22"/>
        </w:rPr>
        <w:t xml:space="preserve">Stabler, M., Stewart, J., Jaeschke, A. M., Siebert, J., &amp; Kelley, G. Guided Imagery for Arthritis and other Rheumatic Diseases: A Systematic Review of Randomized Controlled Trials. </w:t>
      </w:r>
      <w:r w:rsidRPr="00722EDB">
        <w:rPr>
          <w:i/>
          <w:sz w:val="22"/>
          <w:szCs w:val="22"/>
        </w:rPr>
        <w:t>Pain Man</w:t>
      </w:r>
      <w:r w:rsidR="00193D25" w:rsidRPr="00722EDB">
        <w:rPr>
          <w:i/>
          <w:sz w:val="22"/>
          <w:szCs w:val="22"/>
        </w:rPr>
        <w:t>a</w:t>
      </w:r>
      <w:r w:rsidRPr="00722EDB">
        <w:rPr>
          <w:i/>
          <w:sz w:val="22"/>
          <w:szCs w:val="22"/>
        </w:rPr>
        <w:t>gement Nursing, 16(1),</w:t>
      </w:r>
      <w:r w:rsidRPr="00722EDB">
        <w:rPr>
          <w:sz w:val="22"/>
          <w:szCs w:val="22"/>
        </w:rPr>
        <w:t xml:space="preserve"> 792-803. </w:t>
      </w:r>
      <w:r w:rsidR="007A5BE0">
        <w:rPr>
          <w:sz w:val="22"/>
          <w:szCs w:val="22"/>
        </w:rPr>
        <w:t xml:space="preserve">PMID: 26174438. </w:t>
      </w:r>
      <w:r w:rsidRPr="00722EDB">
        <w:rPr>
          <w:sz w:val="22"/>
          <w:szCs w:val="22"/>
        </w:rPr>
        <w:t xml:space="preserve">doi: 10.1016/j.pmn.2015.01.003 </w:t>
      </w:r>
    </w:p>
    <w:p w14:paraId="108C2BAC" w14:textId="0EFE0F63" w:rsidR="000D7AD4" w:rsidRPr="00921B78" w:rsidRDefault="000D7AD4" w:rsidP="00921B78">
      <w:pPr>
        <w:pStyle w:val="Default"/>
        <w:numPr>
          <w:ilvl w:val="0"/>
          <w:numId w:val="33"/>
        </w:numPr>
        <w:rPr>
          <w:sz w:val="22"/>
          <w:szCs w:val="22"/>
        </w:rPr>
      </w:pPr>
      <w:r w:rsidRPr="00921B78">
        <w:rPr>
          <w:b/>
          <w:sz w:val="22"/>
          <w:szCs w:val="22"/>
        </w:rPr>
        <w:t>Giacobbi, P.R., Jr.,</w:t>
      </w:r>
      <w:r w:rsidRPr="00921B78">
        <w:rPr>
          <w:sz w:val="22"/>
          <w:szCs w:val="22"/>
        </w:rPr>
        <w:t xml:space="preserve"> Stewart, J., Chaffee, K., Jaeschke, A.M., Stabler, M., Kelley, G. (2017). A scoping review of health outcomes examined in randomized controlled trials using guided imagery. </w:t>
      </w:r>
      <w:r w:rsidRPr="00921B78">
        <w:rPr>
          <w:i/>
          <w:sz w:val="22"/>
          <w:szCs w:val="22"/>
        </w:rPr>
        <w:t xml:space="preserve">Progress in Preventive Medicine, e0010. </w:t>
      </w:r>
      <w:r w:rsidR="007A5BE0" w:rsidRPr="007A5BE0">
        <w:rPr>
          <w:sz w:val="22"/>
          <w:szCs w:val="22"/>
        </w:rPr>
        <w:t xml:space="preserve">PMID: 29457147. </w:t>
      </w:r>
      <w:r w:rsidRPr="007A5BE0">
        <w:rPr>
          <w:sz w:val="22"/>
          <w:szCs w:val="22"/>
        </w:rPr>
        <w:t>Doi: 10.1097</w:t>
      </w:r>
      <w:r w:rsidRPr="007A5BE0">
        <w:rPr>
          <w:iCs/>
          <w:sz w:val="22"/>
          <w:szCs w:val="22"/>
        </w:rPr>
        <w:t>pp9.0000000000000010</w:t>
      </w:r>
      <w:r w:rsidRPr="00921B78">
        <w:rPr>
          <w:sz w:val="22"/>
          <w:szCs w:val="22"/>
        </w:rPr>
        <w:t xml:space="preserve">  </w:t>
      </w:r>
      <w:r w:rsidRPr="00921B78">
        <w:rPr>
          <w:b/>
          <w:sz w:val="22"/>
          <w:szCs w:val="22"/>
        </w:rPr>
        <w:t xml:space="preserve">  </w:t>
      </w:r>
    </w:p>
    <w:p w14:paraId="228ADA11" w14:textId="77777777" w:rsidR="009025C2" w:rsidRPr="00722EDB" w:rsidRDefault="009025C2" w:rsidP="009025C2">
      <w:pPr>
        <w:pStyle w:val="Default"/>
        <w:rPr>
          <w:sz w:val="22"/>
          <w:szCs w:val="22"/>
        </w:rPr>
      </w:pPr>
    </w:p>
    <w:p w14:paraId="43DC8F79" w14:textId="6A632767" w:rsidR="009025C2" w:rsidRPr="00722EDB" w:rsidRDefault="009025C2" w:rsidP="009025C2">
      <w:pPr>
        <w:pStyle w:val="Default"/>
        <w:rPr>
          <w:sz w:val="22"/>
          <w:szCs w:val="22"/>
        </w:rPr>
      </w:pPr>
      <w:r w:rsidRPr="00722EDB">
        <w:rPr>
          <w:sz w:val="22"/>
          <w:szCs w:val="22"/>
        </w:rPr>
        <w:t xml:space="preserve">4. </w:t>
      </w:r>
      <w:r w:rsidR="002F282B" w:rsidRPr="00722EDB">
        <w:rPr>
          <w:sz w:val="22"/>
          <w:szCs w:val="22"/>
        </w:rPr>
        <w:t xml:space="preserve">The inter-disciplinary nature of my research program requires the use of multiple research methods. I have published on </w:t>
      </w:r>
      <w:r w:rsidRPr="00722EDB">
        <w:rPr>
          <w:sz w:val="22"/>
          <w:szCs w:val="22"/>
        </w:rPr>
        <w:t xml:space="preserve">research design, methods, </w:t>
      </w:r>
      <w:r w:rsidR="002F282B" w:rsidRPr="00722EDB">
        <w:rPr>
          <w:sz w:val="22"/>
          <w:szCs w:val="22"/>
        </w:rPr>
        <w:t xml:space="preserve">and </w:t>
      </w:r>
      <w:r w:rsidRPr="00722EDB">
        <w:rPr>
          <w:sz w:val="22"/>
          <w:szCs w:val="22"/>
        </w:rPr>
        <w:t xml:space="preserve">psychometrics throughout my career. </w:t>
      </w:r>
      <w:r w:rsidR="002F282B" w:rsidRPr="00722EDB">
        <w:rPr>
          <w:sz w:val="22"/>
          <w:szCs w:val="22"/>
        </w:rPr>
        <w:t>I have also published</w:t>
      </w:r>
      <w:r w:rsidRPr="00722EDB">
        <w:rPr>
          <w:sz w:val="22"/>
          <w:szCs w:val="22"/>
        </w:rPr>
        <w:t xml:space="preserve"> on research philosophy and mixed-methods design, the development of confidence intervals when developing item rating scales,</w:t>
      </w:r>
      <w:r w:rsidR="002F282B" w:rsidRPr="00722EDB">
        <w:rPr>
          <w:sz w:val="22"/>
          <w:szCs w:val="22"/>
        </w:rPr>
        <w:t xml:space="preserve"> </w:t>
      </w:r>
      <w:r w:rsidRPr="00722EDB">
        <w:rPr>
          <w:sz w:val="22"/>
          <w:szCs w:val="22"/>
        </w:rPr>
        <w:t xml:space="preserve">and the use of differential item functioning in survey data. </w:t>
      </w:r>
    </w:p>
    <w:p w14:paraId="7F78F1DD" w14:textId="77777777" w:rsidR="009025C2" w:rsidRPr="00722EDB" w:rsidRDefault="009025C2" w:rsidP="009025C2">
      <w:pPr>
        <w:pStyle w:val="Default"/>
        <w:rPr>
          <w:sz w:val="22"/>
          <w:szCs w:val="22"/>
        </w:rPr>
      </w:pPr>
    </w:p>
    <w:p w14:paraId="3F644294" w14:textId="77777777" w:rsidR="007A5BE0" w:rsidRPr="007A5BE0" w:rsidRDefault="009025C2" w:rsidP="007A5BE0">
      <w:pPr>
        <w:pStyle w:val="Default"/>
        <w:numPr>
          <w:ilvl w:val="0"/>
          <w:numId w:val="31"/>
        </w:numPr>
        <w:spacing w:after="14"/>
        <w:ind w:left="720" w:hanging="360"/>
        <w:rPr>
          <w:sz w:val="22"/>
          <w:szCs w:val="22"/>
        </w:rPr>
      </w:pPr>
      <w:r w:rsidRPr="00722EDB">
        <w:rPr>
          <w:b/>
          <w:bCs/>
          <w:sz w:val="22"/>
          <w:szCs w:val="22"/>
        </w:rPr>
        <w:t xml:space="preserve">Giacobbi P.R., Jr., </w:t>
      </w:r>
      <w:r w:rsidRPr="00722EDB">
        <w:rPr>
          <w:sz w:val="22"/>
          <w:szCs w:val="22"/>
        </w:rPr>
        <w:t xml:space="preserve">Poczwardowski A., Hager P. </w:t>
      </w:r>
      <w:r w:rsidR="001F2DB5" w:rsidRPr="00722EDB">
        <w:rPr>
          <w:sz w:val="22"/>
          <w:szCs w:val="22"/>
        </w:rPr>
        <w:t xml:space="preserve">(2005). </w:t>
      </w:r>
      <w:r w:rsidRPr="00722EDB">
        <w:rPr>
          <w:sz w:val="22"/>
          <w:szCs w:val="22"/>
        </w:rPr>
        <w:t xml:space="preserve">A pragmatic research philosophy for sport and exercise psychology. </w:t>
      </w:r>
      <w:r w:rsidRPr="00722EDB">
        <w:rPr>
          <w:i/>
          <w:sz w:val="22"/>
          <w:szCs w:val="22"/>
        </w:rPr>
        <w:t>The</w:t>
      </w:r>
      <w:r w:rsidR="001F2DB5" w:rsidRPr="00722EDB">
        <w:rPr>
          <w:i/>
          <w:sz w:val="22"/>
          <w:szCs w:val="22"/>
        </w:rPr>
        <w:t xml:space="preserve"> Sport Psychologist,</w:t>
      </w:r>
      <w:r w:rsidRPr="00722EDB">
        <w:rPr>
          <w:sz w:val="22"/>
          <w:szCs w:val="22"/>
        </w:rPr>
        <w:t xml:space="preserve">19:18-31. </w:t>
      </w:r>
      <w:r w:rsidR="007A5BE0" w:rsidRPr="007A5BE0">
        <w:rPr>
          <w:color w:val="auto"/>
          <w:sz w:val="22"/>
          <w:szCs w:val="22"/>
        </w:rPr>
        <w:t>doi.org/10.1123/tsp.19.1.18</w:t>
      </w:r>
    </w:p>
    <w:p w14:paraId="00596E3C" w14:textId="77777777" w:rsidR="007A5BE0" w:rsidRPr="007A5BE0" w:rsidRDefault="009025C2" w:rsidP="007A5BE0">
      <w:pPr>
        <w:pStyle w:val="Default"/>
        <w:numPr>
          <w:ilvl w:val="0"/>
          <w:numId w:val="31"/>
        </w:numPr>
        <w:spacing w:after="14"/>
        <w:ind w:left="720" w:hanging="360"/>
        <w:rPr>
          <w:sz w:val="22"/>
          <w:szCs w:val="22"/>
        </w:rPr>
      </w:pPr>
      <w:r w:rsidRPr="007A5BE0">
        <w:rPr>
          <w:sz w:val="22"/>
          <w:szCs w:val="22"/>
        </w:rPr>
        <w:t xml:space="preserve">Penfield R.D., </w:t>
      </w:r>
      <w:r w:rsidR="001F2DB5" w:rsidRPr="007A5BE0">
        <w:rPr>
          <w:b/>
          <w:bCs/>
          <w:sz w:val="22"/>
          <w:szCs w:val="22"/>
        </w:rPr>
        <w:t xml:space="preserve">Giacobbi P.R., Jr. </w:t>
      </w:r>
      <w:r w:rsidR="001F2DB5" w:rsidRPr="007A5BE0">
        <w:rPr>
          <w:bCs/>
          <w:sz w:val="22"/>
          <w:szCs w:val="22"/>
        </w:rPr>
        <w:t>(2004).</w:t>
      </w:r>
      <w:r w:rsidRPr="007A5BE0">
        <w:rPr>
          <w:b/>
          <w:bCs/>
          <w:sz w:val="22"/>
          <w:szCs w:val="22"/>
        </w:rPr>
        <w:t xml:space="preserve"> </w:t>
      </w:r>
      <w:r w:rsidRPr="007A5BE0">
        <w:rPr>
          <w:sz w:val="22"/>
          <w:szCs w:val="22"/>
        </w:rPr>
        <w:t xml:space="preserve">Applying a Score Confidence Interval to Aiken's Item Content-Relevance Index. </w:t>
      </w:r>
      <w:r w:rsidRPr="007A5BE0">
        <w:rPr>
          <w:i/>
          <w:sz w:val="22"/>
          <w:szCs w:val="22"/>
        </w:rPr>
        <w:t>Measurement in Physical Educati</w:t>
      </w:r>
      <w:r w:rsidR="001F2DB5" w:rsidRPr="007A5BE0">
        <w:rPr>
          <w:i/>
          <w:sz w:val="22"/>
          <w:szCs w:val="22"/>
        </w:rPr>
        <w:t>on and Exercise Science,</w:t>
      </w:r>
      <w:r w:rsidR="001F2DB5" w:rsidRPr="007A5BE0">
        <w:rPr>
          <w:sz w:val="22"/>
          <w:szCs w:val="22"/>
        </w:rPr>
        <w:t xml:space="preserve"> </w:t>
      </w:r>
      <w:r w:rsidRPr="007A5BE0">
        <w:rPr>
          <w:sz w:val="22"/>
          <w:szCs w:val="22"/>
        </w:rPr>
        <w:t xml:space="preserve">8:213-25. </w:t>
      </w:r>
      <w:r w:rsidR="007A5BE0" w:rsidRPr="007A5BE0">
        <w:rPr>
          <w:color w:val="auto"/>
          <w:sz w:val="22"/>
          <w:szCs w:val="22"/>
        </w:rPr>
        <w:t>doi.org/10.1207/s15327841mpee0804_3</w:t>
      </w:r>
    </w:p>
    <w:p w14:paraId="2DA480B9" w14:textId="4B969494" w:rsidR="005C6D51" w:rsidRPr="007A5BE0" w:rsidRDefault="009025C2" w:rsidP="007A5BE0">
      <w:pPr>
        <w:pStyle w:val="Default"/>
        <w:numPr>
          <w:ilvl w:val="0"/>
          <w:numId w:val="31"/>
        </w:numPr>
        <w:spacing w:after="14"/>
        <w:ind w:left="720" w:hanging="360"/>
        <w:rPr>
          <w:sz w:val="22"/>
          <w:szCs w:val="22"/>
        </w:rPr>
      </w:pPr>
      <w:r w:rsidRPr="007A5BE0">
        <w:rPr>
          <w:sz w:val="22"/>
          <w:szCs w:val="22"/>
        </w:rPr>
        <w:t xml:space="preserve">Penfield R, </w:t>
      </w:r>
      <w:r w:rsidRPr="007A5BE0">
        <w:rPr>
          <w:b/>
          <w:bCs/>
          <w:sz w:val="22"/>
          <w:szCs w:val="22"/>
        </w:rPr>
        <w:t xml:space="preserve">Giacobbi P.R., Jr., </w:t>
      </w:r>
      <w:r w:rsidRPr="007A5BE0">
        <w:rPr>
          <w:sz w:val="22"/>
          <w:szCs w:val="22"/>
        </w:rPr>
        <w:t xml:space="preserve">Meyers N.D. </w:t>
      </w:r>
      <w:r w:rsidR="001F2DB5" w:rsidRPr="007A5BE0">
        <w:rPr>
          <w:sz w:val="22"/>
          <w:szCs w:val="22"/>
        </w:rPr>
        <w:t xml:space="preserve">(2007). </w:t>
      </w:r>
      <w:r w:rsidRPr="007A5BE0">
        <w:rPr>
          <w:sz w:val="22"/>
          <w:szCs w:val="22"/>
        </w:rPr>
        <w:t xml:space="preserve">Using the cumulative common log-odds ratio to identify differential item functioning of rating scale items in the exercise and sport sciences. </w:t>
      </w:r>
      <w:r w:rsidRPr="007A5BE0">
        <w:rPr>
          <w:i/>
          <w:sz w:val="22"/>
          <w:szCs w:val="22"/>
        </w:rPr>
        <w:t>Research Quarterly for Exercise and Sport</w:t>
      </w:r>
      <w:r w:rsidR="001F2DB5" w:rsidRPr="007A5BE0">
        <w:rPr>
          <w:i/>
          <w:sz w:val="22"/>
          <w:szCs w:val="22"/>
        </w:rPr>
        <w:t>,</w:t>
      </w:r>
      <w:r w:rsidRPr="007A5BE0">
        <w:rPr>
          <w:i/>
          <w:sz w:val="22"/>
          <w:szCs w:val="22"/>
        </w:rPr>
        <w:t xml:space="preserve"> </w:t>
      </w:r>
      <w:r w:rsidRPr="007A5BE0">
        <w:rPr>
          <w:sz w:val="22"/>
          <w:szCs w:val="22"/>
        </w:rPr>
        <w:t>78:451-64.</w:t>
      </w:r>
      <w:r w:rsidRPr="00722EDB">
        <w:t xml:space="preserve"> </w:t>
      </w:r>
      <w:r w:rsidR="007A5BE0" w:rsidRPr="007A5BE0">
        <w:rPr>
          <w:rStyle w:val="id-label"/>
          <w:color w:val="212121"/>
          <w:sz w:val="22"/>
          <w:szCs w:val="22"/>
        </w:rPr>
        <w:t>PMID: </w:t>
      </w:r>
      <w:r w:rsidR="007A5BE0" w:rsidRPr="007A5BE0">
        <w:rPr>
          <w:rStyle w:val="Strong"/>
          <w:b w:val="0"/>
          <w:bCs w:val="0"/>
          <w:color w:val="212121"/>
          <w:sz w:val="22"/>
          <w:szCs w:val="22"/>
        </w:rPr>
        <w:t>18274217</w:t>
      </w:r>
      <w:r w:rsidR="007A5BE0" w:rsidRPr="007A5BE0">
        <w:rPr>
          <w:rStyle w:val="Strong"/>
          <w:b w:val="0"/>
          <w:bCs w:val="0"/>
          <w:color w:val="212121"/>
          <w:sz w:val="22"/>
          <w:szCs w:val="22"/>
        </w:rPr>
        <w:t xml:space="preserve">. </w:t>
      </w:r>
      <w:r w:rsidR="007A5BE0" w:rsidRPr="007A5BE0">
        <w:rPr>
          <w:rStyle w:val="id-label"/>
          <w:color w:val="212121"/>
          <w:sz w:val="22"/>
          <w:szCs w:val="22"/>
        </w:rPr>
        <w:t>DOI: </w:t>
      </w:r>
      <w:r w:rsidR="007A5BE0" w:rsidRPr="007A5BE0">
        <w:rPr>
          <w:rStyle w:val="identifier"/>
          <w:color w:val="212121"/>
          <w:sz w:val="22"/>
          <w:szCs w:val="22"/>
        </w:rPr>
        <w:t>10.1080/02701367.2007.10599445</w:t>
      </w:r>
    </w:p>
    <w:p w14:paraId="5DA1B5F5" w14:textId="77777777" w:rsidR="005C6D51" w:rsidRPr="00722EDB" w:rsidRDefault="005C6D51" w:rsidP="005C6D51">
      <w:pPr>
        <w:pStyle w:val="Default"/>
        <w:rPr>
          <w:color w:val="auto"/>
          <w:sz w:val="22"/>
          <w:szCs w:val="22"/>
          <w:u w:val="single"/>
        </w:rPr>
      </w:pPr>
    </w:p>
    <w:p w14:paraId="2DA4289F" w14:textId="529FF5B3" w:rsidR="005C6D51" w:rsidRPr="00722EDB" w:rsidRDefault="005C6D51" w:rsidP="005C6D51">
      <w:pPr>
        <w:pStyle w:val="Default"/>
        <w:rPr>
          <w:rStyle w:val="Hyperlink"/>
          <w:color w:val="auto"/>
          <w:sz w:val="22"/>
          <w:szCs w:val="22"/>
        </w:rPr>
      </w:pPr>
      <w:r w:rsidRPr="00722EDB">
        <w:rPr>
          <w:b/>
          <w:sz w:val="22"/>
          <w:szCs w:val="22"/>
        </w:rPr>
        <w:t>Complete List of Published Work in My Bibliography</w:t>
      </w:r>
      <w:r w:rsidRPr="00722EDB">
        <w:rPr>
          <w:sz w:val="22"/>
          <w:szCs w:val="22"/>
        </w:rPr>
        <w:t xml:space="preserve">: </w:t>
      </w:r>
    </w:p>
    <w:p w14:paraId="4ED5B0B2" w14:textId="42A0946E" w:rsidR="005C6D51" w:rsidRPr="00722EDB" w:rsidRDefault="007A5BE0" w:rsidP="005C6D51">
      <w:pPr>
        <w:pStyle w:val="Default"/>
      </w:pPr>
      <w:hyperlink r:id="rId11" w:history="1">
        <w:r w:rsidR="005C6D51" w:rsidRPr="00722EDB">
          <w:rPr>
            <w:rStyle w:val="Hyperlink"/>
          </w:rPr>
          <w:t>http://www.ncbi.nlm.nih.gov/myncbi/collections/bibliography/48173600/</w:t>
        </w:r>
      </w:hyperlink>
    </w:p>
    <w:p w14:paraId="5CE1EAD0" w14:textId="77777777" w:rsidR="002C51BC" w:rsidRPr="00722EDB" w:rsidRDefault="002C51BC" w:rsidP="002C51BC">
      <w:pPr>
        <w:pStyle w:val="DataField11pt-Single"/>
        <w:rPr>
          <w:rStyle w:val="Strong"/>
        </w:rPr>
      </w:pPr>
    </w:p>
    <w:p w14:paraId="050A3815" w14:textId="08B23EC3" w:rsidR="00BD7B78" w:rsidRPr="00722EDB" w:rsidRDefault="00CC4A97" w:rsidP="00CC4A9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D. </w:t>
      </w:r>
      <w:r w:rsidR="00BD7B78" w:rsidRPr="00722EDB">
        <w:rPr>
          <w:b/>
          <w:bCs/>
          <w:sz w:val="22"/>
          <w:szCs w:val="22"/>
        </w:rPr>
        <w:t xml:space="preserve">Research Support </w:t>
      </w:r>
    </w:p>
    <w:p w14:paraId="5023D733" w14:textId="77777777" w:rsidR="00BD7B78" w:rsidRPr="00722EDB" w:rsidRDefault="00BD7B78" w:rsidP="00BD7B78">
      <w:pPr>
        <w:pStyle w:val="Default"/>
        <w:rPr>
          <w:sz w:val="22"/>
          <w:szCs w:val="22"/>
        </w:rPr>
      </w:pPr>
    </w:p>
    <w:p w14:paraId="74162351" w14:textId="5F3A06CD" w:rsidR="00BD7B78" w:rsidRDefault="00BD7B78" w:rsidP="00BD7B78">
      <w:pPr>
        <w:pStyle w:val="Default"/>
        <w:rPr>
          <w:b/>
          <w:bCs/>
          <w:sz w:val="22"/>
          <w:szCs w:val="22"/>
          <w:u w:val="single"/>
        </w:rPr>
      </w:pPr>
      <w:r w:rsidRPr="00722EDB">
        <w:rPr>
          <w:b/>
          <w:bCs/>
          <w:sz w:val="22"/>
          <w:szCs w:val="22"/>
          <w:u w:val="single"/>
        </w:rPr>
        <w:t xml:space="preserve">Ongoing research support </w:t>
      </w:r>
    </w:p>
    <w:p w14:paraId="5023C209" w14:textId="77777777" w:rsidR="002D1A54" w:rsidRDefault="002D1A54" w:rsidP="00BD7B78">
      <w:pPr>
        <w:pStyle w:val="Default"/>
        <w:rPr>
          <w:b/>
          <w:bCs/>
          <w:sz w:val="22"/>
          <w:szCs w:val="22"/>
          <w:u w:val="single"/>
        </w:rPr>
      </w:pPr>
    </w:p>
    <w:p w14:paraId="67D47F0F" w14:textId="5671BAE9" w:rsidR="00140C74" w:rsidRPr="000437B5" w:rsidRDefault="00140C74" w:rsidP="00140C74">
      <w:pPr>
        <w:rPr>
          <w:rFonts w:cs="Arial"/>
          <w:szCs w:val="22"/>
          <w:lang w:val="en-CA"/>
        </w:rPr>
      </w:pPr>
      <w:r w:rsidRPr="00921B78">
        <w:rPr>
          <w:rFonts w:cs="Arial"/>
          <w:szCs w:val="22"/>
          <w:lang w:val="en-CA"/>
        </w:rPr>
        <w:t>West Virginia Department of Health and Human Services</w:t>
      </w:r>
      <w:r>
        <w:rPr>
          <w:rFonts w:cs="Arial"/>
          <w:szCs w:val="22"/>
          <w:lang w:val="en-CA"/>
        </w:rPr>
        <w:t xml:space="preserve"> (WVDHHS)</w:t>
      </w:r>
      <w:r w:rsidRPr="00921B78">
        <w:rPr>
          <w:rFonts w:cs="Arial"/>
          <w:szCs w:val="22"/>
          <w:lang w:val="en-CA"/>
        </w:rPr>
        <w:t>, Health Promotion and Chronic Disease</w:t>
      </w:r>
      <w:r>
        <w:rPr>
          <w:rFonts w:cs="Arial"/>
          <w:szCs w:val="22"/>
          <w:lang w:val="en-CA"/>
        </w:rPr>
        <w:t xml:space="preserve"> (HPCD). Strategic Planning and Evaluation Year 3. The purpose of this project is to evaluate a statewide mini-grant program administered by the WVDHHS and HPCD. PI: Dino, 6/30/20 – 6/29/21.</w:t>
      </w:r>
      <w:r w:rsidRPr="00921B78">
        <w:rPr>
          <w:rFonts w:cs="Arial"/>
          <w:szCs w:val="22"/>
          <w:lang w:val="en-CA"/>
        </w:rPr>
        <w:t xml:space="preserve"> Role: Co-Investigator</w:t>
      </w:r>
      <w:r w:rsidRPr="000437B5">
        <w:rPr>
          <w:rFonts w:cs="Arial"/>
          <w:szCs w:val="22"/>
          <w:lang w:val="en-CA"/>
        </w:rPr>
        <w:t xml:space="preserve"> </w:t>
      </w:r>
    </w:p>
    <w:p w14:paraId="3C487DE3" w14:textId="3FC0E831" w:rsidR="005C6D51" w:rsidRPr="00722EDB" w:rsidRDefault="005C6D51" w:rsidP="00BD7B78">
      <w:pPr>
        <w:pStyle w:val="Default"/>
        <w:rPr>
          <w:sz w:val="22"/>
          <w:szCs w:val="22"/>
        </w:rPr>
      </w:pPr>
    </w:p>
    <w:p w14:paraId="43C9255C" w14:textId="2F680317" w:rsidR="003E26C8" w:rsidRPr="00722EDB" w:rsidRDefault="003E26C8" w:rsidP="003E26C8">
      <w:pPr>
        <w:pStyle w:val="Default"/>
        <w:rPr>
          <w:sz w:val="22"/>
          <w:szCs w:val="22"/>
          <w:u w:val="single"/>
        </w:rPr>
      </w:pPr>
      <w:r w:rsidRPr="00722EDB">
        <w:rPr>
          <w:b/>
          <w:bCs/>
          <w:sz w:val="22"/>
          <w:szCs w:val="22"/>
          <w:u w:val="single"/>
        </w:rPr>
        <w:t xml:space="preserve">Completed Research Support </w:t>
      </w:r>
    </w:p>
    <w:p w14:paraId="596F3A5F" w14:textId="77777777" w:rsidR="002D1A54" w:rsidRDefault="002D1A54" w:rsidP="002D1A54">
      <w:pPr>
        <w:rPr>
          <w:szCs w:val="22"/>
        </w:rPr>
      </w:pPr>
    </w:p>
    <w:p w14:paraId="58905F0B" w14:textId="77777777" w:rsidR="00921B78" w:rsidRPr="00921B78" w:rsidRDefault="00921B78" w:rsidP="00921B78">
      <w:pPr>
        <w:rPr>
          <w:rFonts w:cs="Arial"/>
          <w:szCs w:val="22"/>
          <w:lang w:val="en-CA"/>
        </w:rPr>
      </w:pPr>
      <w:r w:rsidRPr="00921B78">
        <w:rPr>
          <w:rFonts w:cs="Arial"/>
          <w:szCs w:val="22"/>
          <w:lang w:val="en-CA"/>
        </w:rPr>
        <w:t>University of Montana/United States Department of State. Sport for Social Change in Mexico, Watson (PI)</w:t>
      </w:r>
    </w:p>
    <w:p w14:paraId="359B11BF" w14:textId="77777777" w:rsidR="00921B78" w:rsidRPr="00921B78" w:rsidRDefault="00921B78" w:rsidP="00921B78">
      <w:pPr>
        <w:rPr>
          <w:rFonts w:cs="Arial"/>
          <w:szCs w:val="22"/>
          <w:lang w:val="en-CA"/>
        </w:rPr>
      </w:pPr>
      <w:r w:rsidRPr="00921B78">
        <w:rPr>
          <w:rFonts w:cs="Arial"/>
          <w:szCs w:val="22"/>
          <w:lang w:val="en-CA"/>
        </w:rPr>
        <w:t xml:space="preserve">8/1/2018 – 9/30/2019. The purpose of this project is to use the sport of soccer to promote civic engagement and leadership with girls and women in Mexico and the United States. </w:t>
      </w:r>
    </w:p>
    <w:p w14:paraId="1904A3AE" w14:textId="77777777" w:rsidR="00921B78" w:rsidRPr="00921B78" w:rsidRDefault="00921B78" w:rsidP="00921B78">
      <w:pPr>
        <w:rPr>
          <w:rFonts w:cs="Arial"/>
          <w:szCs w:val="22"/>
          <w:lang w:val="en-CA"/>
        </w:rPr>
      </w:pPr>
      <w:r w:rsidRPr="00921B78">
        <w:rPr>
          <w:rFonts w:cs="Arial"/>
          <w:szCs w:val="22"/>
          <w:lang w:val="en-CA"/>
        </w:rPr>
        <w:t xml:space="preserve">Role: Co-Investigator </w:t>
      </w:r>
    </w:p>
    <w:p w14:paraId="274B1E3F" w14:textId="07D40FFC" w:rsidR="002D1A54" w:rsidRDefault="002D1A54" w:rsidP="002D1A54">
      <w:pPr>
        <w:rPr>
          <w:rFonts w:cs="Arial"/>
          <w:szCs w:val="22"/>
          <w:lang w:val="en-CA"/>
        </w:rPr>
      </w:pPr>
    </w:p>
    <w:p w14:paraId="28CD4632" w14:textId="6C3E7B52" w:rsidR="00140C74" w:rsidRPr="00921B78" w:rsidRDefault="00140C74" w:rsidP="00140C74">
      <w:pPr>
        <w:rPr>
          <w:rFonts w:cs="Arial"/>
          <w:szCs w:val="22"/>
          <w:lang w:val="en-CA"/>
        </w:rPr>
      </w:pPr>
      <w:r w:rsidRPr="00921B78">
        <w:rPr>
          <w:rFonts w:cs="Arial"/>
          <w:szCs w:val="22"/>
          <w:lang w:val="en-CA"/>
        </w:rPr>
        <w:t>West Virginia Department of Health and Human Services</w:t>
      </w:r>
      <w:r>
        <w:rPr>
          <w:rFonts w:cs="Arial"/>
          <w:szCs w:val="22"/>
          <w:lang w:val="en-CA"/>
        </w:rPr>
        <w:t xml:space="preserve"> (WVDHHS)</w:t>
      </w:r>
      <w:r w:rsidRPr="00921B78">
        <w:rPr>
          <w:rFonts w:cs="Arial"/>
          <w:szCs w:val="22"/>
          <w:lang w:val="en-CA"/>
        </w:rPr>
        <w:t>, Health Promotion and Chronic Disease</w:t>
      </w:r>
      <w:r>
        <w:rPr>
          <w:rFonts w:cs="Arial"/>
          <w:szCs w:val="22"/>
          <w:lang w:val="en-CA"/>
        </w:rPr>
        <w:t xml:space="preserve"> (HPCD). Strategic Planning and Evaluation Year 2. The purpose of this project is to evaluate a statewide mini-grant program administered by the WVDHHS and HPCD. PI: Dino, 6/30/19 – 6/29/20.</w:t>
      </w:r>
      <w:r w:rsidRPr="00921B78">
        <w:rPr>
          <w:rFonts w:cs="Arial"/>
          <w:szCs w:val="22"/>
          <w:lang w:val="en-CA"/>
        </w:rPr>
        <w:t xml:space="preserve"> </w:t>
      </w:r>
    </w:p>
    <w:p w14:paraId="660AB8AA" w14:textId="77777777" w:rsidR="00140C74" w:rsidRPr="000437B5" w:rsidRDefault="00140C74" w:rsidP="00140C74">
      <w:pPr>
        <w:rPr>
          <w:rFonts w:cs="Arial"/>
          <w:szCs w:val="22"/>
          <w:lang w:val="en-CA"/>
        </w:rPr>
      </w:pPr>
      <w:r w:rsidRPr="00921B78">
        <w:rPr>
          <w:rFonts w:cs="Arial"/>
          <w:szCs w:val="22"/>
          <w:lang w:val="en-CA"/>
        </w:rPr>
        <w:t>Role: Co-Investigator</w:t>
      </w:r>
      <w:r w:rsidRPr="000437B5">
        <w:rPr>
          <w:rFonts w:cs="Arial"/>
          <w:szCs w:val="22"/>
          <w:lang w:val="en-CA"/>
        </w:rPr>
        <w:t xml:space="preserve"> </w:t>
      </w:r>
    </w:p>
    <w:p w14:paraId="6D75F9C1" w14:textId="77777777" w:rsidR="002D1A54" w:rsidRPr="00BD040A" w:rsidRDefault="002D1A54" w:rsidP="002D1A54">
      <w:pPr>
        <w:rPr>
          <w:rFonts w:cs="Arial"/>
          <w:szCs w:val="22"/>
          <w:lang w:val="en-CA"/>
        </w:rPr>
      </w:pPr>
    </w:p>
    <w:p w14:paraId="1263842B" w14:textId="3BED02BB" w:rsidR="00BD040A" w:rsidRPr="00722EDB" w:rsidRDefault="00BD040A" w:rsidP="00BD040A">
      <w:pPr>
        <w:pStyle w:val="Default"/>
        <w:rPr>
          <w:sz w:val="22"/>
          <w:szCs w:val="22"/>
        </w:rPr>
      </w:pPr>
      <w:r w:rsidRPr="00722EDB">
        <w:rPr>
          <w:sz w:val="22"/>
          <w:szCs w:val="22"/>
        </w:rPr>
        <w:t>U48 DP005004-02</w:t>
      </w:r>
      <w:r w:rsidR="007A5BE0">
        <w:rPr>
          <w:sz w:val="22"/>
          <w:szCs w:val="22"/>
        </w:rPr>
        <w:tab/>
      </w:r>
      <w:r w:rsidR="007A5BE0">
        <w:rPr>
          <w:sz w:val="22"/>
          <w:szCs w:val="22"/>
        </w:rPr>
        <w:tab/>
      </w:r>
      <w:r w:rsidR="007A5BE0">
        <w:rPr>
          <w:sz w:val="22"/>
          <w:szCs w:val="22"/>
        </w:rPr>
        <w:tab/>
      </w:r>
      <w:r w:rsidRPr="00722EDB">
        <w:rPr>
          <w:sz w:val="22"/>
          <w:szCs w:val="22"/>
        </w:rPr>
        <w:t xml:space="preserve">                                         </w:t>
      </w:r>
      <w:r w:rsidRPr="00722EDB">
        <w:rPr>
          <w:bCs/>
          <w:sz w:val="22"/>
          <w:szCs w:val="22"/>
        </w:rPr>
        <w:t>Dino</w:t>
      </w:r>
      <w:r w:rsidRPr="00722EDB">
        <w:rPr>
          <w:sz w:val="22"/>
          <w:szCs w:val="22"/>
        </w:rPr>
        <w:t xml:space="preserve"> (PI)</w:t>
      </w:r>
      <w:r w:rsidRPr="00722EDB">
        <w:rPr>
          <w:sz w:val="22"/>
          <w:szCs w:val="22"/>
        </w:rPr>
        <w:tab/>
      </w:r>
      <w:r w:rsidRPr="00722EDB">
        <w:rPr>
          <w:sz w:val="22"/>
          <w:szCs w:val="22"/>
        </w:rPr>
        <w:tab/>
        <w:t xml:space="preserve">  </w:t>
      </w:r>
      <w:r w:rsidRPr="00722EDB">
        <w:rPr>
          <w:sz w:val="22"/>
          <w:szCs w:val="22"/>
        </w:rPr>
        <w:tab/>
      </w:r>
      <w:r w:rsidRPr="00722EDB">
        <w:rPr>
          <w:sz w:val="22"/>
          <w:szCs w:val="22"/>
        </w:rPr>
        <w:tab/>
      </w:r>
      <w:r w:rsidRPr="00722EDB">
        <w:rPr>
          <w:sz w:val="22"/>
          <w:szCs w:val="22"/>
        </w:rPr>
        <w:tab/>
      </w:r>
      <w:r w:rsidRPr="00722EDB">
        <w:rPr>
          <w:sz w:val="22"/>
          <w:szCs w:val="22"/>
        </w:rPr>
        <w:tab/>
      </w:r>
      <w:r w:rsidRPr="00722EDB">
        <w:rPr>
          <w:sz w:val="22"/>
          <w:szCs w:val="22"/>
        </w:rPr>
        <w:tab/>
        <w:t xml:space="preserve">9/30/16 – 09/29/19 </w:t>
      </w:r>
    </w:p>
    <w:p w14:paraId="0ED20F0F" w14:textId="4568767C" w:rsidR="00BD040A" w:rsidRPr="00722EDB" w:rsidRDefault="00BD040A" w:rsidP="00BD040A">
      <w:pPr>
        <w:pStyle w:val="Default"/>
        <w:rPr>
          <w:b/>
          <w:sz w:val="22"/>
          <w:szCs w:val="22"/>
        </w:rPr>
      </w:pPr>
      <w:r w:rsidRPr="00722EDB">
        <w:rPr>
          <w:b/>
          <w:bCs/>
          <w:sz w:val="22"/>
          <w:szCs w:val="22"/>
        </w:rPr>
        <w:t>WV Prevention Research Center</w:t>
      </w:r>
      <w:r>
        <w:rPr>
          <w:b/>
          <w:bCs/>
          <w:sz w:val="22"/>
          <w:szCs w:val="22"/>
        </w:rPr>
        <w:t xml:space="preserve"> (WV PRC)</w:t>
      </w:r>
    </w:p>
    <w:p w14:paraId="131D4928" w14:textId="1249C960" w:rsidR="00BD040A" w:rsidRPr="00722EDB" w:rsidRDefault="00BD040A" w:rsidP="00BD040A">
      <w:pPr>
        <w:pStyle w:val="Default"/>
        <w:rPr>
          <w:sz w:val="22"/>
          <w:szCs w:val="22"/>
        </w:rPr>
      </w:pPr>
      <w:r w:rsidRPr="00722EDB">
        <w:rPr>
          <w:sz w:val="22"/>
          <w:szCs w:val="22"/>
        </w:rPr>
        <w:t xml:space="preserve">Major goal: </w:t>
      </w:r>
      <w:r>
        <w:rPr>
          <w:sz w:val="22"/>
          <w:szCs w:val="22"/>
        </w:rPr>
        <w:t xml:space="preserve">The WV PRC is one of 26 CDC funded center. </w:t>
      </w:r>
      <w:r w:rsidR="000802F5">
        <w:rPr>
          <w:sz w:val="22"/>
          <w:szCs w:val="22"/>
        </w:rPr>
        <w:t>The goal of the WV PRC</w:t>
      </w:r>
      <w:r>
        <w:rPr>
          <w:sz w:val="22"/>
          <w:szCs w:val="22"/>
        </w:rPr>
        <w:t xml:space="preserve"> is to examine the underlying behaviors and social conditions related to tobacco use, sedentary lifestyle, and poor nutrition. We strive to reduce health disparities related to race/ethnicity, geography, and socio-economic status in WV. </w:t>
      </w:r>
      <w:r w:rsidRPr="006D2DEF">
        <w:rPr>
          <w:sz w:val="22"/>
          <w:szCs w:val="22"/>
        </w:rPr>
        <w:t>My role is to engage faculty, strategic planning, sharing research oversight with the PI, evaluation, translation, and dissemination.</w:t>
      </w:r>
      <w:r w:rsidRPr="00722EDB">
        <w:rPr>
          <w:sz w:val="22"/>
          <w:szCs w:val="22"/>
        </w:rPr>
        <w:t xml:space="preserve"> </w:t>
      </w:r>
      <w:r w:rsidRPr="004D12DD">
        <w:rPr>
          <w:b/>
          <w:bCs/>
          <w:sz w:val="22"/>
          <w:szCs w:val="22"/>
        </w:rPr>
        <w:t>Role: Co-Investigator/Deputy Director WV Prevention Research Center</w:t>
      </w:r>
      <w:r w:rsidRPr="00722EDB">
        <w:rPr>
          <w:bCs/>
          <w:sz w:val="22"/>
          <w:szCs w:val="22"/>
        </w:rPr>
        <w:t xml:space="preserve"> </w:t>
      </w:r>
    </w:p>
    <w:p w14:paraId="59D2B75D" w14:textId="2B76F0E1" w:rsidR="00BD040A" w:rsidRDefault="00BD040A" w:rsidP="00BD7B78">
      <w:pPr>
        <w:pStyle w:val="Default"/>
        <w:rPr>
          <w:sz w:val="22"/>
          <w:szCs w:val="22"/>
        </w:rPr>
      </w:pPr>
    </w:p>
    <w:p w14:paraId="26064AA1" w14:textId="410983DE" w:rsidR="00BD7B78" w:rsidRPr="00722EDB" w:rsidRDefault="007A5BE0" w:rsidP="00BD7B7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NIH </w:t>
      </w:r>
      <w:r w:rsidR="005C6D51" w:rsidRPr="00722EDB">
        <w:rPr>
          <w:sz w:val="22"/>
          <w:szCs w:val="22"/>
        </w:rPr>
        <w:t>R34AT008947</w:t>
      </w:r>
      <w:r w:rsidR="00BD7B78" w:rsidRPr="00722EDB">
        <w:rPr>
          <w:sz w:val="22"/>
          <w:szCs w:val="22"/>
        </w:rPr>
        <w:t xml:space="preserve"> </w:t>
      </w:r>
      <w:r w:rsidR="005C6D51" w:rsidRPr="00722EDB">
        <w:rPr>
          <w:sz w:val="22"/>
          <w:szCs w:val="22"/>
        </w:rPr>
        <w:tab/>
      </w:r>
      <w:r w:rsidR="005C6D51" w:rsidRPr="00722EDB">
        <w:rPr>
          <w:sz w:val="22"/>
          <w:szCs w:val="22"/>
        </w:rPr>
        <w:tab/>
      </w:r>
      <w:r w:rsidR="005C6D51" w:rsidRPr="00722EDB">
        <w:rPr>
          <w:sz w:val="22"/>
          <w:szCs w:val="22"/>
        </w:rPr>
        <w:tab/>
      </w:r>
      <w:r w:rsidR="005C6D51" w:rsidRPr="00722EDB">
        <w:rPr>
          <w:sz w:val="22"/>
          <w:szCs w:val="22"/>
        </w:rPr>
        <w:tab/>
      </w:r>
      <w:r w:rsidR="005C6D51" w:rsidRPr="00722EDB">
        <w:rPr>
          <w:sz w:val="22"/>
          <w:szCs w:val="22"/>
        </w:rPr>
        <w:tab/>
      </w:r>
      <w:r w:rsidR="005C6D51" w:rsidRPr="00722EDB">
        <w:rPr>
          <w:sz w:val="22"/>
          <w:szCs w:val="22"/>
        </w:rPr>
        <w:tab/>
      </w:r>
      <w:r w:rsidR="005C6D51" w:rsidRPr="00722EDB">
        <w:rPr>
          <w:sz w:val="22"/>
          <w:szCs w:val="22"/>
        </w:rPr>
        <w:tab/>
      </w:r>
      <w:r w:rsidR="005C6D51" w:rsidRPr="00722EDB">
        <w:rPr>
          <w:sz w:val="22"/>
          <w:szCs w:val="22"/>
        </w:rPr>
        <w:tab/>
      </w:r>
      <w:r w:rsidR="005C6D51" w:rsidRPr="00722EDB">
        <w:rPr>
          <w:sz w:val="22"/>
          <w:szCs w:val="22"/>
        </w:rPr>
        <w:tab/>
      </w:r>
      <w:r w:rsidR="005C6D51" w:rsidRPr="00722EDB">
        <w:rPr>
          <w:sz w:val="22"/>
          <w:szCs w:val="22"/>
        </w:rPr>
        <w:tab/>
        <w:t xml:space="preserve">    Gordon (PI) </w:t>
      </w:r>
      <w:r w:rsidR="005C6D51" w:rsidRPr="00722EDB">
        <w:rPr>
          <w:sz w:val="22"/>
          <w:szCs w:val="22"/>
        </w:rPr>
        <w:tab/>
      </w:r>
      <w:r w:rsidR="005C6D51" w:rsidRPr="00722EDB">
        <w:rPr>
          <w:sz w:val="22"/>
          <w:szCs w:val="22"/>
        </w:rPr>
        <w:tab/>
      </w:r>
      <w:r w:rsidR="005C6D51" w:rsidRPr="00722EDB">
        <w:rPr>
          <w:sz w:val="22"/>
          <w:szCs w:val="22"/>
        </w:rPr>
        <w:tab/>
      </w:r>
      <w:r w:rsidR="005C6D51" w:rsidRPr="00722EDB">
        <w:rPr>
          <w:sz w:val="22"/>
          <w:szCs w:val="22"/>
        </w:rPr>
        <w:tab/>
      </w:r>
      <w:r w:rsidR="005C6D51" w:rsidRPr="00722EDB">
        <w:rPr>
          <w:sz w:val="22"/>
          <w:szCs w:val="22"/>
        </w:rPr>
        <w:tab/>
      </w:r>
      <w:r w:rsidR="005C6D51" w:rsidRPr="00722EDB">
        <w:rPr>
          <w:sz w:val="22"/>
          <w:szCs w:val="22"/>
        </w:rPr>
        <w:tab/>
      </w:r>
      <w:r w:rsidR="00BD7B78" w:rsidRPr="00722EDB">
        <w:rPr>
          <w:sz w:val="22"/>
          <w:szCs w:val="22"/>
        </w:rPr>
        <w:t xml:space="preserve">9/30/16 – 8/29/18 </w:t>
      </w:r>
    </w:p>
    <w:p w14:paraId="60AB21C2" w14:textId="77777777" w:rsidR="005C6D51" w:rsidRPr="00722EDB" w:rsidRDefault="005C6D51" w:rsidP="005C6D51">
      <w:pPr>
        <w:pStyle w:val="Default"/>
        <w:rPr>
          <w:sz w:val="22"/>
          <w:szCs w:val="22"/>
        </w:rPr>
      </w:pPr>
      <w:r w:rsidRPr="00722EDB">
        <w:rPr>
          <w:b/>
          <w:bCs/>
          <w:sz w:val="22"/>
          <w:szCs w:val="22"/>
        </w:rPr>
        <w:t xml:space="preserve">A guided imagery tobacco cessation intervention delivered by quitline and website. </w:t>
      </w:r>
    </w:p>
    <w:p w14:paraId="36F1C595" w14:textId="77777777" w:rsidR="00BD7B78" w:rsidRPr="00722EDB" w:rsidRDefault="00BD7B78" w:rsidP="00BD7B78">
      <w:pPr>
        <w:pStyle w:val="Default"/>
        <w:rPr>
          <w:sz w:val="22"/>
          <w:szCs w:val="22"/>
        </w:rPr>
      </w:pPr>
      <w:r w:rsidRPr="00722EDB">
        <w:rPr>
          <w:sz w:val="22"/>
          <w:szCs w:val="22"/>
        </w:rPr>
        <w:t xml:space="preserve">Goal: This project compares a theory-based guided imagery intervention with usual care on a tobacco quitline. </w:t>
      </w:r>
    </w:p>
    <w:p w14:paraId="5B28F22C" w14:textId="77777777" w:rsidR="005C6D51" w:rsidRPr="00722EDB" w:rsidRDefault="005C6D51" w:rsidP="005C6D51">
      <w:pPr>
        <w:pStyle w:val="Default"/>
        <w:rPr>
          <w:sz w:val="22"/>
          <w:szCs w:val="22"/>
        </w:rPr>
      </w:pPr>
      <w:r w:rsidRPr="00722EDB">
        <w:rPr>
          <w:sz w:val="22"/>
          <w:szCs w:val="22"/>
        </w:rPr>
        <w:t xml:space="preserve">Role: Co-Investigator </w:t>
      </w:r>
    </w:p>
    <w:p w14:paraId="562C5118" w14:textId="77777777" w:rsidR="005B0C84" w:rsidRPr="00722EDB" w:rsidRDefault="005B0C84" w:rsidP="00BD7B78">
      <w:pPr>
        <w:pStyle w:val="Default"/>
        <w:rPr>
          <w:sz w:val="22"/>
          <w:szCs w:val="22"/>
        </w:rPr>
      </w:pPr>
    </w:p>
    <w:p w14:paraId="7435C3E9" w14:textId="7C65ECFD" w:rsidR="00BD7B78" w:rsidRPr="00722EDB" w:rsidRDefault="007A5BE0" w:rsidP="00BD7B7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NSF </w:t>
      </w:r>
      <w:r w:rsidR="005C6D51" w:rsidRPr="00722EDB">
        <w:rPr>
          <w:sz w:val="22"/>
          <w:szCs w:val="22"/>
        </w:rPr>
        <w:t>1636933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C6D51" w:rsidRPr="00722EDB">
        <w:rPr>
          <w:sz w:val="22"/>
          <w:szCs w:val="22"/>
        </w:rPr>
        <w:tab/>
      </w:r>
      <w:r w:rsidR="005C6D51" w:rsidRPr="00722EDB">
        <w:rPr>
          <w:sz w:val="22"/>
          <w:szCs w:val="22"/>
        </w:rPr>
        <w:tab/>
      </w:r>
      <w:r w:rsidR="005C6D51" w:rsidRPr="00722EDB">
        <w:rPr>
          <w:sz w:val="22"/>
          <w:szCs w:val="22"/>
        </w:rPr>
        <w:tab/>
      </w:r>
      <w:r w:rsidR="005C6D51" w:rsidRPr="00722EDB">
        <w:rPr>
          <w:sz w:val="22"/>
          <w:szCs w:val="22"/>
        </w:rPr>
        <w:tab/>
      </w:r>
      <w:r w:rsidR="005C6D51" w:rsidRPr="00722EDB">
        <w:rPr>
          <w:sz w:val="22"/>
          <w:szCs w:val="22"/>
        </w:rPr>
        <w:tab/>
      </w:r>
      <w:r w:rsidR="005C6D51" w:rsidRPr="00722EDB">
        <w:rPr>
          <w:sz w:val="22"/>
          <w:szCs w:val="22"/>
        </w:rPr>
        <w:tab/>
      </w:r>
      <w:r w:rsidR="005C6D51" w:rsidRPr="00722EDB">
        <w:rPr>
          <w:sz w:val="22"/>
          <w:szCs w:val="22"/>
        </w:rPr>
        <w:tab/>
      </w:r>
      <w:r w:rsidR="005C6D51" w:rsidRPr="00722EDB">
        <w:rPr>
          <w:sz w:val="22"/>
          <w:szCs w:val="22"/>
        </w:rPr>
        <w:tab/>
        <w:t xml:space="preserve">    Adjeroh(PI)  </w:t>
      </w:r>
      <w:r w:rsidR="005C6D51" w:rsidRPr="00722EDB">
        <w:rPr>
          <w:sz w:val="22"/>
          <w:szCs w:val="22"/>
        </w:rPr>
        <w:tab/>
      </w:r>
      <w:r w:rsidR="005C6D51" w:rsidRPr="00722EDB">
        <w:rPr>
          <w:sz w:val="22"/>
          <w:szCs w:val="22"/>
        </w:rPr>
        <w:tab/>
      </w:r>
      <w:r w:rsidR="005C6D51" w:rsidRPr="00722EDB">
        <w:rPr>
          <w:sz w:val="22"/>
          <w:szCs w:val="22"/>
        </w:rPr>
        <w:tab/>
      </w:r>
      <w:r w:rsidR="005C6D51" w:rsidRPr="00722EDB">
        <w:rPr>
          <w:sz w:val="22"/>
          <w:szCs w:val="22"/>
        </w:rPr>
        <w:tab/>
      </w:r>
      <w:r w:rsidR="005C6D51" w:rsidRPr="00722EDB">
        <w:rPr>
          <w:sz w:val="22"/>
          <w:szCs w:val="22"/>
        </w:rPr>
        <w:tab/>
      </w:r>
      <w:r w:rsidR="005C6D51" w:rsidRPr="00722EDB">
        <w:rPr>
          <w:sz w:val="22"/>
          <w:szCs w:val="22"/>
        </w:rPr>
        <w:tab/>
      </w:r>
      <w:r w:rsidR="00BD7B78" w:rsidRPr="00722EDB">
        <w:rPr>
          <w:sz w:val="22"/>
          <w:szCs w:val="22"/>
        </w:rPr>
        <w:t xml:space="preserve">10/19/17 – 8/31/2017 </w:t>
      </w:r>
    </w:p>
    <w:p w14:paraId="4DA9B93B" w14:textId="77777777" w:rsidR="00BD7B78" w:rsidRPr="00722EDB" w:rsidRDefault="00BD7B78" w:rsidP="00BD7B78">
      <w:pPr>
        <w:pStyle w:val="Default"/>
        <w:rPr>
          <w:sz w:val="22"/>
          <w:szCs w:val="22"/>
        </w:rPr>
      </w:pPr>
      <w:r w:rsidRPr="00722EDB">
        <w:rPr>
          <w:b/>
          <w:bCs/>
          <w:sz w:val="22"/>
          <w:szCs w:val="22"/>
        </w:rPr>
        <w:t xml:space="preserve">Title of project: Large-scale medical informatics for patient care, coordination, and engagement </w:t>
      </w:r>
    </w:p>
    <w:p w14:paraId="0333E261" w14:textId="76245984" w:rsidR="00BD7B78" w:rsidRPr="00722EDB" w:rsidRDefault="005C6D51" w:rsidP="005C6D51">
      <w:pPr>
        <w:pStyle w:val="Default"/>
        <w:rPr>
          <w:sz w:val="22"/>
          <w:szCs w:val="22"/>
        </w:rPr>
      </w:pPr>
      <w:r w:rsidRPr="00722EDB">
        <w:rPr>
          <w:sz w:val="22"/>
          <w:szCs w:val="22"/>
        </w:rPr>
        <w:t xml:space="preserve">Goal: Evaluate social media and web searches of patients in primary care. </w:t>
      </w:r>
      <w:r w:rsidRPr="00722EDB">
        <w:rPr>
          <w:sz w:val="22"/>
          <w:szCs w:val="22"/>
        </w:rPr>
        <w:br/>
        <w:t>R</w:t>
      </w:r>
      <w:r w:rsidR="00BD7B78" w:rsidRPr="00722EDB">
        <w:rPr>
          <w:sz w:val="22"/>
          <w:szCs w:val="22"/>
        </w:rPr>
        <w:t>ole</w:t>
      </w:r>
      <w:r w:rsidR="003E26C8" w:rsidRPr="00722EDB">
        <w:rPr>
          <w:sz w:val="22"/>
          <w:szCs w:val="22"/>
        </w:rPr>
        <w:t>: Co-I</w:t>
      </w:r>
      <w:r w:rsidR="00BD7B78" w:rsidRPr="00722EDB">
        <w:rPr>
          <w:sz w:val="22"/>
          <w:szCs w:val="22"/>
        </w:rPr>
        <w:t xml:space="preserve">nvestigator </w:t>
      </w:r>
    </w:p>
    <w:p w14:paraId="34BF3329" w14:textId="77777777" w:rsidR="005B0C84" w:rsidRPr="00722EDB" w:rsidRDefault="005B0C84" w:rsidP="00BD7B78">
      <w:pPr>
        <w:pStyle w:val="Default"/>
        <w:rPr>
          <w:b/>
          <w:bCs/>
          <w:sz w:val="22"/>
          <w:szCs w:val="22"/>
        </w:rPr>
      </w:pPr>
    </w:p>
    <w:p w14:paraId="5A49376D" w14:textId="4D5E86C0" w:rsidR="00BD7B78" w:rsidRPr="00722EDB" w:rsidRDefault="00BD7B78" w:rsidP="00BD7B78">
      <w:pPr>
        <w:pStyle w:val="Default"/>
        <w:rPr>
          <w:sz w:val="22"/>
          <w:szCs w:val="22"/>
        </w:rPr>
      </w:pPr>
      <w:r w:rsidRPr="00722EDB">
        <w:rPr>
          <w:sz w:val="22"/>
          <w:szCs w:val="22"/>
        </w:rPr>
        <w:t xml:space="preserve">WV, Clinical and Translational Science Institute </w:t>
      </w:r>
      <w:r w:rsidR="005C6D51" w:rsidRPr="00722EDB">
        <w:rPr>
          <w:sz w:val="22"/>
          <w:szCs w:val="22"/>
        </w:rPr>
        <w:tab/>
      </w:r>
      <w:r w:rsidR="005C6D51" w:rsidRPr="00722EDB">
        <w:rPr>
          <w:sz w:val="22"/>
          <w:szCs w:val="22"/>
        </w:rPr>
        <w:tab/>
      </w:r>
      <w:r w:rsidR="005C6D51" w:rsidRPr="00722EDB">
        <w:rPr>
          <w:sz w:val="22"/>
          <w:szCs w:val="22"/>
        </w:rPr>
        <w:tab/>
      </w:r>
      <w:r w:rsidR="005C6D51" w:rsidRPr="00722EDB">
        <w:rPr>
          <w:sz w:val="22"/>
          <w:szCs w:val="22"/>
        </w:rPr>
        <w:tab/>
      </w:r>
      <w:r w:rsidR="005C6D51" w:rsidRPr="00722EDB">
        <w:rPr>
          <w:sz w:val="22"/>
          <w:szCs w:val="22"/>
        </w:rPr>
        <w:tab/>
      </w:r>
      <w:r w:rsidR="005C6D51" w:rsidRPr="00722EDB">
        <w:rPr>
          <w:sz w:val="22"/>
          <w:szCs w:val="22"/>
        </w:rPr>
        <w:tab/>
      </w:r>
      <w:r w:rsidR="005C6D51" w:rsidRPr="00722EDB">
        <w:rPr>
          <w:sz w:val="22"/>
          <w:szCs w:val="22"/>
        </w:rPr>
        <w:tab/>
      </w:r>
      <w:r w:rsidR="005C6D51" w:rsidRPr="00722EDB">
        <w:rPr>
          <w:sz w:val="22"/>
          <w:szCs w:val="22"/>
        </w:rPr>
        <w:tab/>
      </w:r>
      <w:r w:rsidR="005C6D51" w:rsidRPr="00722EDB">
        <w:rPr>
          <w:sz w:val="22"/>
          <w:szCs w:val="22"/>
        </w:rPr>
        <w:tab/>
      </w:r>
      <w:r w:rsidR="005C6D51" w:rsidRPr="00722EDB">
        <w:rPr>
          <w:sz w:val="22"/>
          <w:szCs w:val="22"/>
        </w:rPr>
        <w:tab/>
      </w:r>
      <w:r w:rsidR="005C6D51" w:rsidRPr="00722EDB">
        <w:rPr>
          <w:sz w:val="22"/>
          <w:szCs w:val="22"/>
        </w:rPr>
        <w:tab/>
      </w:r>
      <w:r w:rsidRPr="00722EDB">
        <w:rPr>
          <w:sz w:val="22"/>
          <w:szCs w:val="22"/>
        </w:rPr>
        <w:t xml:space="preserve">5/15/16 – 6/30/17 </w:t>
      </w:r>
    </w:p>
    <w:p w14:paraId="45E03108" w14:textId="7B7C93AE" w:rsidR="00BD7B78" w:rsidRPr="00722EDB" w:rsidRDefault="00BD7B78" w:rsidP="00BD7B78">
      <w:pPr>
        <w:pStyle w:val="Default"/>
        <w:rPr>
          <w:b/>
          <w:bCs/>
          <w:sz w:val="22"/>
          <w:szCs w:val="22"/>
        </w:rPr>
      </w:pPr>
      <w:r w:rsidRPr="00722EDB">
        <w:rPr>
          <w:b/>
          <w:bCs/>
          <w:sz w:val="22"/>
          <w:szCs w:val="22"/>
        </w:rPr>
        <w:t xml:space="preserve">Title of project: App development and feasibility testing for overweight and obese pregnant women in West Virginia. </w:t>
      </w:r>
    </w:p>
    <w:p w14:paraId="73EEF530" w14:textId="280A36A7" w:rsidR="00BD7B78" w:rsidRPr="00722EDB" w:rsidRDefault="00BD7B78" w:rsidP="00BD7B78">
      <w:pPr>
        <w:pStyle w:val="Default"/>
        <w:rPr>
          <w:sz w:val="22"/>
          <w:szCs w:val="22"/>
        </w:rPr>
      </w:pPr>
      <w:r w:rsidRPr="00722EDB">
        <w:rPr>
          <w:sz w:val="22"/>
          <w:szCs w:val="22"/>
        </w:rPr>
        <w:t xml:space="preserve">Goal: Develop and test a web-enabled app to help women manage their body weight during pregnancy. </w:t>
      </w:r>
    </w:p>
    <w:p w14:paraId="5692C61C" w14:textId="5E540328" w:rsidR="005C6D51" w:rsidRPr="00722EDB" w:rsidRDefault="005C6D51" w:rsidP="005C6D51">
      <w:pPr>
        <w:pStyle w:val="Default"/>
        <w:rPr>
          <w:sz w:val="22"/>
          <w:szCs w:val="22"/>
        </w:rPr>
      </w:pPr>
      <w:r w:rsidRPr="00722EDB">
        <w:rPr>
          <w:bCs/>
          <w:sz w:val="22"/>
          <w:szCs w:val="22"/>
        </w:rPr>
        <w:t>Role</w:t>
      </w:r>
      <w:r w:rsidR="003E26C8" w:rsidRPr="00722EDB">
        <w:rPr>
          <w:bCs/>
          <w:sz w:val="22"/>
          <w:szCs w:val="22"/>
        </w:rPr>
        <w:t>: Principal I</w:t>
      </w:r>
      <w:r w:rsidRPr="00722EDB">
        <w:rPr>
          <w:bCs/>
          <w:sz w:val="22"/>
          <w:szCs w:val="22"/>
        </w:rPr>
        <w:t>nvestigator</w:t>
      </w:r>
    </w:p>
    <w:p w14:paraId="2ADF60D6" w14:textId="77777777" w:rsidR="005C6D51" w:rsidRPr="00722EDB" w:rsidRDefault="005C6D51" w:rsidP="00BD7B78">
      <w:pPr>
        <w:pStyle w:val="Default"/>
        <w:rPr>
          <w:sz w:val="22"/>
          <w:szCs w:val="22"/>
        </w:rPr>
      </w:pPr>
    </w:p>
    <w:p w14:paraId="7B548655" w14:textId="73A923AD" w:rsidR="000D7AD4" w:rsidRPr="007A5BE0" w:rsidRDefault="007A5BE0" w:rsidP="00BD7B7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NCI </w:t>
      </w:r>
      <w:r w:rsidR="005C6D51" w:rsidRPr="00722EDB">
        <w:rPr>
          <w:sz w:val="22"/>
          <w:szCs w:val="22"/>
        </w:rPr>
        <w:t>R21CA174639-01A1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bookmarkStart w:id="0" w:name="_GoBack"/>
      <w:bookmarkEnd w:id="0"/>
      <w:r w:rsidR="005C6D51" w:rsidRPr="00722EDB">
        <w:rPr>
          <w:sz w:val="22"/>
          <w:szCs w:val="22"/>
        </w:rPr>
        <w:t>Gordon (PI)</w:t>
      </w:r>
      <w:r w:rsidR="005C6D51" w:rsidRPr="00722EDB">
        <w:rPr>
          <w:sz w:val="22"/>
          <w:szCs w:val="22"/>
        </w:rPr>
        <w:tab/>
      </w:r>
      <w:r w:rsidR="005C6D51" w:rsidRPr="00722EDB">
        <w:rPr>
          <w:sz w:val="22"/>
          <w:szCs w:val="22"/>
        </w:rPr>
        <w:tab/>
      </w:r>
      <w:r w:rsidR="005C6D51" w:rsidRPr="00722EDB">
        <w:rPr>
          <w:sz w:val="22"/>
          <w:szCs w:val="22"/>
        </w:rPr>
        <w:tab/>
      </w:r>
      <w:r w:rsidR="005C6D51" w:rsidRPr="00722EDB">
        <w:rPr>
          <w:sz w:val="22"/>
          <w:szCs w:val="22"/>
        </w:rPr>
        <w:tab/>
      </w:r>
      <w:r w:rsidR="005C6D51" w:rsidRPr="00722EDB">
        <w:rPr>
          <w:sz w:val="22"/>
          <w:szCs w:val="22"/>
        </w:rPr>
        <w:tab/>
      </w:r>
      <w:r w:rsidR="005C6D51" w:rsidRPr="00722EDB">
        <w:rPr>
          <w:sz w:val="22"/>
          <w:szCs w:val="22"/>
        </w:rPr>
        <w:tab/>
        <w:t xml:space="preserve"> </w:t>
      </w:r>
      <w:r w:rsidR="000D7AD4" w:rsidRPr="00722EDB">
        <w:rPr>
          <w:sz w:val="22"/>
          <w:szCs w:val="22"/>
        </w:rPr>
        <w:t>01/14/14-12/1/</w:t>
      </w:r>
      <w:r w:rsidR="00F343CF" w:rsidRPr="00722EDB">
        <w:rPr>
          <w:sz w:val="22"/>
          <w:szCs w:val="22"/>
        </w:rPr>
        <w:t>16</w:t>
      </w:r>
    </w:p>
    <w:p w14:paraId="314121A2" w14:textId="5F347AB6" w:rsidR="00BD7B78" w:rsidRPr="00722EDB" w:rsidRDefault="00BD7B78" w:rsidP="00BD7B78">
      <w:pPr>
        <w:pStyle w:val="Default"/>
        <w:rPr>
          <w:sz w:val="22"/>
          <w:szCs w:val="22"/>
        </w:rPr>
      </w:pPr>
      <w:r w:rsidRPr="00722EDB">
        <w:rPr>
          <w:b/>
          <w:bCs/>
          <w:sz w:val="22"/>
          <w:szCs w:val="22"/>
        </w:rPr>
        <w:t xml:space="preserve">Title of project: Mobile Application for Guided Imagery to Address Smoking, Diet, and Exercise. </w:t>
      </w:r>
    </w:p>
    <w:p w14:paraId="25DCFDA1" w14:textId="2000AC00" w:rsidR="006C326C" w:rsidRPr="00722EDB" w:rsidRDefault="000D7AD4" w:rsidP="00BD7B78">
      <w:pPr>
        <w:pStyle w:val="DataField11pt-Single"/>
        <w:rPr>
          <w:rStyle w:val="Strong"/>
          <w:b w:val="0"/>
          <w:bCs w:val="0"/>
          <w:szCs w:val="22"/>
        </w:rPr>
      </w:pPr>
      <w:r w:rsidRPr="00722EDB">
        <w:rPr>
          <w:szCs w:val="22"/>
        </w:rPr>
        <w:t>G</w:t>
      </w:r>
      <w:r w:rsidR="00BD7B78" w:rsidRPr="00722EDB">
        <w:rPr>
          <w:szCs w:val="22"/>
        </w:rPr>
        <w:t>oal: Test the feasibility and basic efficacy of a mobile application intended to deliver mental imagery focused</w:t>
      </w:r>
      <w:r w:rsidR="003B5482" w:rsidRPr="00722EDB">
        <w:rPr>
          <w:szCs w:val="22"/>
        </w:rPr>
        <w:t xml:space="preserve"> on smoking cessation, diet modification, and increased exercise with weight concerned women who smoke. </w:t>
      </w:r>
    </w:p>
    <w:p w14:paraId="1F050EC8" w14:textId="38299DF4" w:rsidR="005C6D51" w:rsidRPr="00722EDB" w:rsidRDefault="003E26C8" w:rsidP="005C6D51">
      <w:pPr>
        <w:pStyle w:val="Default"/>
        <w:rPr>
          <w:sz w:val="22"/>
          <w:szCs w:val="22"/>
        </w:rPr>
      </w:pPr>
      <w:r w:rsidRPr="00722EDB">
        <w:rPr>
          <w:sz w:val="22"/>
          <w:szCs w:val="22"/>
        </w:rPr>
        <w:t>Role: Co-I</w:t>
      </w:r>
      <w:r w:rsidR="005C6D51" w:rsidRPr="00722EDB">
        <w:rPr>
          <w:sz w:val="22"/>
          <w:szCs w:val="22"/>
        </w:rPr>
        <w:t xml:space="preserve">nvestigator </w:t>
      </w:r>
    </w:p>
    <w:p w14:paraId="33EAD16A" w14:textId="2131A299" w:rsidR="006C326C" w:rsidRPr="00722EDB" w:rsidRDefault="006C326C" w:rsidP="00BD7B78">
      <w:pPr>
        <w:pStyle w:val="DataField11pt-Single"/>
        <w:rPr>
          <w:rStyle w:val="Strong"/>
          <w:b w:val="0"/>
        </w:rPr>
      </w:pPr>
    </w:p>
    <w:sectPr w:rsidR="006C326C" w:rsidRPr="00722EDB" w:rsidSect="007A5BE0"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F44E0" w14:textId="77777777" w:rsidR="002F4767" w:rsidRDefault="002F4767">
      <w:r>
        <w:separator/>
      </w:r>
    </w:p>
  </w:endnote>
  <w:endnote w:type="continuationSeparator" w:id="0">
    <w:p w14:paraId="38F8C8C5" w14:textId="77777777" w:rsidR="002F4767" w:rsidRDefault="002F4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181E5" w14:textId="77777777" w:rsidR="002F4767" w:rsidRDefault="002F4767">
      <w:r>
        <w:separator/>
      </w:r>
    </w:p>
  </w:footnote>
  <w:footnote w:type="continuationSeparator" w:id="0">
    <w:p w14:paraId="3A08209C" w14:textId="77777777" w:rsidR="002F4767" w:rsidRDefault="002F4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D1B979D"/>
    <w:multiLevelType w:val="hybridMultilevel"/>
    <w:tmpl w:val="9BC3BF8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BC6FA8C"/>
    <w:multiLevelType w:val="hybridMultilevel"/>
    <w:tmpl w:val="BA3760E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3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4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F469F6"/>
    <w:multiLevelType w:val="hybridMultilevel"/>
    <w:tmpl w:val="2B469D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47713D"/>
    <w:multiLevelType w:val="multilevel"/>
    <w:tmpl w:val="FB6C0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DAA7626"/>
    <w:multiLevelType w:val="multilevel"/>
    <w:tmpl w:val="C242D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2296E40"/>
    <w:multiLevelType w:val="hybridMultilevel"/>
    <w:tmpl w:val="822C33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157D205B"/>
    <w:multiLevelType w:val="hybridMultilevel"/>
    <w:tmpl w:val="FDD68508"/>
    <w:lvl w:ilvl="0" w:tplc="EBF2624C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DA6986"/>
    <w:multiLevelType w:val="hybridMultilevel"/>
    <w:tmpl w:val="03C636DE"/>
    <w:lvl w:ilvl="0" w:tplc="32926022">
      <w:start w:val="1"/>
      <w:numFmt w:val="lowerLetter"/>
      <w:lvlText w:val="%1."/>
      <w:lvlJc w:val="left"/>
      <w:rPr>
        <w:rFonts w:ascii="Arial" w:eastAsia="Times New Roman" w:hAnsi="Arial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1757FB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50C432FB"/>
    <w:multiLevelType w:val="hybridMultilevel"/>
    <w:tmpl w:val="316EB8FE"/>
    <w:lvl w:ilvl="0" w:tplc="7FFE9C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024144"/>
    <w:multiLevelType w:val="hybridMultilevel"/>
    <w:tmpl w:val="2D767B6E"/>
    <w:lvl w:ilvl="0" w:tplc="C990245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1C6251"/>
    <w:multiLevelType w:val="hybridMultilevel"/>
    <w:tmpl w:val="B1CA01E0"/>
    <w:lvl w:ilvl="0" w:tplc="4162C9B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F36090"/>
    <w:multiLevelType w:val="hybridMultilevel"/>
    <w:tmpl w:val="D90C29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65D40F"/>
    <w:multiLevelType w:val="hybridMultilevel"/>
    <w:tmpl w:val="DC83C95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66B736F8"/>
    <w:multiLevelType w:val="hybridMultilevel"/>
    <w:tmpl w:val="65F8678A"/>
    <w:lvl w:ilvl="0" w:tplc="779E751E">
      <w:start w:val="5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A42EBE"/>
    <w:multiLevelType w:val="multilevel"/>
    <w:tmpl w:val="F9526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3C33BF"/>
    <w:multiLevelType w:val="hybridMultilevel"/>
    <w:tmpl w:val="71C075CA"/>
    <w:lvl w:ilvl="0" w:tplc="5C6068D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B019C7"/>
    <w:multiLevelType w:val="hybridMultilevel"/>
    <w:tmpl w:val="33CEE8C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5" w15:restartNumberingAfterBreak="0">
    <w:nsid w:val="77211186"/>
    <w:multiLevelType w:val="hybridMultilevel"/>
    <w:tmpl w:val="328A278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790A456F"/>
    <w:multiLevelType w:val="multilevel"/>
    <w:tmpl w:val="82CC468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9DC52D2"/>
    <w:multiLevelType w:val="multilevel"/>
    <w:tmpl w:val="F680503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10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2"/>
  </w:num>
  <w:num w:numId="12">
    <w:abstractNumId w:val="22"/>
  </w:num>
  <w:num w:numId="13">
    <w:abstractNumId w:val="17"/>
  </w:num>
  <w:num w:numId="14">
    <w:abstractNumId w:val="34"/>
  </w:num>
  <w:num w:numId="15">
    <w:abstractNumId w:val="30"/>
  </w:num>
  <w:num w:numId="16">
    <w:abstractNumId w:val="33"/>
  </w:num>
  <w:num w:numId="17">
    <w:abstractNumId w:val="12"/>
  </w:num>
  <w:num w:numId="18">
    <w:abstractNumId w:val="21"/>
  </w:num>
  <w:num w:numId="19">
    <w:abstractNumId w:val="1"/>
  </w:num>
  <w:num w:numId="20">
    <w:abstractNumId w:val="35"/>
  </w:num>
  <w:num w:numId="21">
    <w:abstractNumId w:val="0"/>
  </w:num>
  <w:num w:numId="22">
    <w:abstractNumId w:val="27"/>
  </w:num>
  <w:num w:numId="23">
    <w:abstractNumId w:val="18"/>
  </w:num>
  <w:num w:numId="24">
    <w:abstractNumId w:val="26"/>
  </w:num>
  <w:num w:numId="25">
    <w:abstractNumId w:val="31"/>
  </w:num>
  <w:num w:numId="26">
    <w:abstractNumId w:val="13"/>
  </w:num>
  <w:num w:numId="27">
    <w:abstractNumId w:val="24"/>
  </w:num>
  <w:num w:numId="28">
    <w:abstractNumId w:val="16"/>
  </w:num>
  <w:num w:numId="29">
    <w:abstractNumId w:val="20"/>
  </w:num>
  <w:num w:numId="30">
    <w:abstractNumId w:val="36"/>
  </w:num>
  <w:num w:numId="31">
    <w:abstractNumId w:val="19"/>
  </w:num>
  <w:num w:numId="32">
    <w:abstractNumId w:val="37"/>
  </w:num>
  <w:num w:numId="33">
    <w:abstractNumId w:val="25"/>
  </w:num>
  <w:num w:numId="34">
    <w:abstractNumId w:val="32"/>
  </w:num>
  <w:num w:numId="35">
    <w:abstractNumId w:val="23"/>
  </w:num>
  <w:num w:numId="36">
    <w:abstractNumId w:val="28"/>
  </w:num>
  <w:num w:numId="37">
    <w:abstractNumId w:val="15"/>
  </w:num>
  <w:num w:numId="38">
    <w:abstractNumId w:val="29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45"/>
    <w:rsid w:val="00007231"/>
    <w:rsid w:val="00023A7A"/>
    <w:rsid w:val="00067621"/>
    <w:rsid w:val="00075532"/>
    <w:rsid w:val="000802F5"/>
    <w:rsid w:val="00084466"/>
    <w:rsid w:val="00085C99"/>
    <w:rsid w:val="000B5080"/>
    <w:rsid w:val="000D7AD4"/>
    <w:rsid w:val="000E3BEC"/>
    <w:rsid w:val="0010356A"/>
    <w:rsid w:val="00122EB3"/>
    <w:rsid w:val="00132CA6"/>
    <w:rsid w:val="00136692"/>
    <w:rsid w:val="00140C74"/>
    <w:rsid w:val="0014571A"/>
    <w:rsid w:val="00170D87"/>
    <w:rsid w:val="00177D49"/>
    <w:rsid w:val="001814E3"/>
    <w:rsid w:val="00183022"/>
    <w:rsid w:val="001854B5"/>
    <w:rsid w:val="00193D25"/>
    <w:rsid w:val="001C065C"/>
    <w:rsid w:val="001F2DB5"/>
    <w:rsid w:val="00234AA7"/>
    <w:rsid w:val="00243456"/>
    <w:rsid w:val="002506F6"/>
    <w:rsid w:val="00264D37"/>
    <w:rsid w:val="0028051C"/>
    <w:rsid w:val="002A70D9"/>
    <w:rsid w:val="002A7389"/>
    <w:rsid w:val="002B7443"/>
    <w:rsid w:val="002C4808"/>
    <w:rsid w:val="002C51BC"/>
    <w:rsid w:val="002C55C2"/>
    <w:rsid w:val="002D1A54"/>
    <w:rsid w:val="002D7520"/>
    <w:rsid w:val="002E2CA2"/>
    <w:rsid w:val="002E5125"/>
    <w:rsid w:val="002F282B"/>
    <w:rsid w:val="002F4767"/>
    <w:rsid w:val="00307C9E"/>
    <w:rsid w:val="00321A19"/>
    <w:rsid w:val="0035045F"/>
    <w:rsid w:val="00371A2E"/>
    <w:rsid w:val="0037667F"/>
    <w:rsid w:val="00380F97"/>
    <w:rsid w:val="00382AB6"/>
    <w:rsid w:val="00383712"/>
    <w:rsid w:val="003B5482"/>
    <w:rsid w:val="003C2647"/>
    <w:rsid w:val="003C3CA5"/>
    <w:rsid w:val="003C62D6"/>
    <w:rsid w:val="003D2399"/>
    <w:rsid w:val="003E26C8"/>
    <w:rsid w:val="003E4A92"/>
    <w:rsid w:val="003F6A45"/>
    <w:rsid w:val="0040289D"/>
    <w:rsid w:val="00424E3E"/>
    <w:rsid w:val="00432346"/>
    <w:rsid w:val="00434789"/>
    <w:rsid w:val="00447F3A"/>
    <w:rsid w:val="00451932"/>
    <w:rsid w:val="00470809"/>
    <w:rsid w:val="004759D9"/>
    <w:rsid w:val="0049068A"/>
    <w:rsid w:val="00493D23"/>
    <w:rsid w:val="004A3FC8"/>
    <w:rsid w:val="004D12DD"/>
    <w:rsid w:val="004D1930"/>
    <w:rsid w:val="004F3EE7"/>
    <w:rsid w:val="004F5C1C"/>
    <w:rsid w:val="00502BA6"/>
    <w:rsid w:val="00503B57"/>
    <w:rsid w:val="005145BB"/>
    <w:rsid w:val="00517BFD"/>
    <w:rsid w:val="0054471F"/>
    <w:rsid w:val="00545E6F"/>
    <w:rsid w:val="005461F3"/>
    <w:rsid w:val="00547118"/>
    <w:rsid w:val="00547AC9"/>
    <w:rsid w:val="00592740"/>
    <w:rsid w:val="005A7F6F"/>
    <w:rsid w:val="005B0C84"/>
    <w:rsid w:val="005C2BDD"/>
    <w:rsid w:val="005C2CF8"/>
    <w:rsid w:val="005C47A8"/>
    <w:rsid w:val="005C6D51"/>
    <w:rsid w:val="005D4561"/>
    <w:rsid w:val="005E406E"/>
    <w:rsid w:val="005F0B12"/>
    <w:rsid w:val="005F1C53"/>
    <w:rsid w:val="005F1FD4"/>
    <w:rsid w:val="005F4055"/>
    <w:rsid w:val="005F5F51"/>
    <w:rsid w:val="00601C69"/>
    <w:rsid w:val="00616BCC"/>
    <w:rsid w:val="00624261"/>
    <w:rsid w:val="00646AF9"/>
    <w:rsid w:val="00656AB8"/>
    <w:rsid w:val="006609B6"/>
    <w:rsid w:val="00662489"/>
    <w:rsid w:val="006630F2"/>
    <w:rsid w:val="0068699D"/>
    <w:rsid w:val="006A2F02"/>
    <w:rsid w:val="006A353C"/>
    <w:rsid w:val="006A56FC"/>
    <w:rsid w:val="006B2D1C"/>
    <w:rsid w:val="006C1E1F"/>
    <w:rsid w:val="006C326C"/>
    <w:rsid w:val="006D0191"/>
    <w:rsid w:val="006D2DEF"/>
    <w:rsid w:val="006D59D5"/>
    <w:rsid w:val="006E6FB5"/>
    <w:rsid w:val="006F7A61"/>
    <w:rsid w:val="007050F5"/>
    <w:rsid w:val="0071140F"/>
    <w:rsid w:val="00722C8F"/>
    <w:rsid w:val="00722EDB"/>
    <w:rsid w:val="00734B31"/>
    <w:rsid w:val="00762D8B"/>
    <w:rsid w:val="00763DE9"/>
    <w:rsid w:val="007706D6"/>
    <w:rsid w:val="00781234"/>
    <w:rsid w:val="007A58D3"/>
    <w:rsid w:val="007A5BE0"/>
    <w:rsid w:val="007B7AF3"/>
    <w:rsid w:val="007D3EE7"/>
    <w:rsid w:val="007D444D"/>
    <w:rsid w:val="008073EB"/>
    <w:rsid w:val="00843027"/>
    <w:rsid w:val="00873917"/>
    <w:rsid w:val="00874EBC"/>
    <w:rsid w:val="0087514A"/>
    <w:rsid w:val="00890CA9"/>
    <w:rsid w:val="009025C2"/>
    <w:rsid w:val="009211D3"/>
    <w:rsid w:val="00921B78"/>
    <w:rsid w:val="00933173"/>
    <w:rsid w:val="00934124"/>
    <w:rsid w:val="009475BF"/>
    <w:rsid w:val="00952A27"/>
    <w:rsid w:val="00975B98"/>
    <w:rsid w:val="00977FA5"/>
    <w:rsid w:val="009D7E97"/>
    <w:rsid w:val="009E52CA"/>
    <w:rsid w:val="009F72E5"/>
    <w:rsid w:val="00A03FFA"/>
    <w:rsid w:val="00A04942"/>
    <w:rsid w:val="00A04B52"/>
    <w:rsid w:val="00A1469B"/>
    <w:rsid w:val="00A14EF5"/>
    <w:rsid w:val="00A26D0F"/>
    <w:rsid w:val="00A37A5E"/>
    <w:rsid w:val="00A42D9B"/>
    <w:rsid w:val="00A504B4"/>
    <w:rsid w:val="00A50A8B"/>
    <w:rsid w:val="00A55D1D"/>
    <w:rsid w:val="00A63D7C"/>
    <w:rsid w:val="00A7514C"/>
    <w:rsid w:val="00A755CD"/>
    <w:rsid w:val="00A8122C"/>
    <w:rsid w:val="00A83312"/>
    <w:rsid w:val="00AB6CFE"/>
    <w:rsid w:val="00AE41C4"/>
    <w:rsid w:val="00B10687"/>
    <w:rsid w:val="00BA22E9"/>
    <w:rsid w:val="00BB5189"/>
    <w:rsid w:val="00BB56C8"/>
    <w:rsid w:val="00BD040A"/>
    <w:rsid w:val="00BD7B78"/>
    <w:rsid w:val="00C03386"/>
    <w:rsid w:val="00C05C55"/>
    <w:rsid w:val="00C076C6"/>
    <w:rsid w:val="00C1247F"/>
    <w:rsid w:val="00C137DA"/>
    <w:rsid w:val="00C20F69"/>
    <w:rsid w:val="00C3113F"/>
    <w:rsid w:val="00C4039E"/>
    <w:rsid w:val="00C4536F"/>
    <w:rsid w:val="00C46ADA"/>
    <w:rsid w:val="00C5166D"/>
    <w:rsid w:val="00C73F9C"/>
    <w:rsid w:val="00C74E6B"/>
    <w:rsid w:val="00C77892"/>
    <w:rsid w:val="00C80577"/>
    <w:rsid w:val="00C8438D"/>
    <w:rsid w:val="00C85025"/>
    <w:rsid w:val="00C918BD"/>
    <w:rsid w:val="00C94E59"/>
    <w:rsid w:val="00CA680A"/>
    <w:rsid w:val="00CC4A97"/>
    <w:rsid w:val="00CE0951"/>
    <w:rsid w:val="00CF68A2"/>
    <w:rsid w:val="00D1027C"/>
    <w:rsid w:val="00D3779E"/>
    <w:rsid w:val="00D679E5"/>
    <w:rsid w:val="00D74391"/>
    <w:rsid w:val="00D83360"/>
    <w:rsid w:val="00D943B1"/>
    <w:rsid w:val="00DB54A8"/>
    <w:rsid w:val="00DB7B85"/>
    <w:rsid w:val="00DD31B4"/>
    <w:rsid w:val="00DF458D"/>
    <w:rsid w:val="00DF7645"/>
    <w:rsid w:val="00E03323"/>
    <w:rsid w:val="00E047AD"/>
    <w:rsid w:val="00E12287"/>
    <w:rsid w:val="00E127A1"/>
    <w:rsid w:val="00E20E6D"/>
    <w:rsid w:val="00E355C2"/>
    <w:rsid w:val="00E36F25"/>
    <w:rsid w:val="00E50628"/>
    <w:rsid w:val="00E53B95"/>
    <w:rsid w:val="00E67A05"/>
    <w:rsid w:val="00E70BB6"/>
    <w:rsid w:val="00E74AB7"/>
    <w:rsid w:val="00E81FE1"/>
    <w:rsid w:val="00E820E8"/>
    <w:rsid w:val="00E90203"/>
    <w:rsid w:val="00E95871"/>
    <w:rsid w:val="00EA0405"/>
    <w:rsid w:val="00ED35D7"/>
    <w:rsid w:val="00ED61AB"/>
    <w:rsid w:val="00EF4C32"/>
    <w:rsid w:val="00EF69CD"/>
    <w:rsid w:val="00F02126"/>
    <w:rsid w:val="00F07AB3"/>
    <w:rsid w:val="00F10332"/>
    <w:rsid w:val="00F262AB"/>
    <w:rsid w:val="00F343CF"/>
    <w:rsid w:val="00F503AC"/>
    <w:rsid w:val="00F7284D"/>
    <w:rsid w:val="00F874F3"/>
    <w:rsid w:val="00F94A2B"/>
    <w:rsid w:val="00FA00C6"/>
    <w:rsid w:val="00FB1782"/>
    <w:rsid w:val="00FC5F9E"/>
    <w:rsid w:val="00FD5CA1"/>
    <w:rsid w:val="00FE10AD"/>
    <w:rsid w:val="00FE52B9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DF5C490"/>
  <w15:chartTrackingRefBased/>
  <w15:docId w15:val="{C9746578-9A9A-45CB-9D26-CC7E24B3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uiPriority w:val="22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  <w:style w:type="paragraph" w:customStyle="1" w:styleId="Default">
    <w:name w:val="Default"/>
    <w:rsid w:val="009025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D7AD4"/>
    <w:pPr>
      <w:autoSpaceDE/>
      <w:autoSpaceDN/>
      <w:ind w:left="720"/>
    </w:pPr>
    <w:rPr>
      <w:rFonts w:ascii="Times New Roman" w:hAnsi="Times New Roman"/>
      <w:sz w:val="20"/>
      <w:szCs w:val="20"/>
    </w:rPr>
  </w:style>
  <w:style w:type="paragraph" w:customStyle="1" w:styleId="gmail-resumetext">
    <w:name w:val="gmail-resumetext"/>
    <w:basedOn w:val="Normal"/>
    <w:rsid w:val="00BD040A"/>
    <w:pPr>
      <w:autoSpaceDE/>
      <w:autoSpaceDN/>
      <w:spacing w:before="100" w:beforeAutospacing="1" w:after="100" w:afterAutospacing="1"/>
    </w:pPr>
    <w:rPr>
      <w:rFonts w:ascii="Times New Roman" w:eastAsiaTheme="minorHAnsi" w:hAnsi="Times New Roman"/>
      <w:sz w:val="24"/>
    </w:rPr>
  </w:style>
  <w:style w:type="character" w:customStyle="1" w:styleId="identifier">
    <w:name w:val="identifier"/>
    <w:basedOn w:val="DefaultParagraphFont"/>
    <w:rsid w:val="00C80577"/>
  </w:style>
  <w:style w:type="character" w:customStyle="1" w:styleId="id-label">
    <w:name w:val="id-label"/>
    <w:basedOn w:val="DefaultParagraphFont"/>
    <w:rsid w:val="00C80577"/>
  </w:style>
  <w:style w:type="character" w:styleId="FollowedHyperlink">
    <w:name w:val="FollowedHyperlink"/>
    <w:basedOn w:val="DefaultParagraphFont"/>
    <w:rsid w:val="00C805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cbi.nlm.nih.gov/myncbi/collections/bibliography/48173600/" TargetMode="External"/><Relationship Id="rId5" Type="http://schemas.openxmlformats.org/officeDocument/2006/relationships/styles" Target="styles.xml"/><Relationship Id="rId10" Type="http://schemas.openxmlformats.org/officeDocument/2006/relationships/hyperlink" Target="https://dx.doi.org/10.2196%2Fresprot.512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25C2B1268D64E8B346340CB7ACA54" ma:contentTypeVersion="14" ma:contentTypeDescription="Create a new document." ma:contentTypeScope="" ma:versionID="b72ed785dfd370be82af40c0059868d0">
  <xsd:schema xmlns:xsd="http://www.w3.org/2001/XMLSchema" xmlns:xs="http://www.w3.org/2001/XMLSchema" xmlns:p="http://schemas.microsoft.com/office/2006/metadata/properties" xmlns:ns3="4761debf-ace8-4969-8a80-319f6d927ccb" xmlns:ns4="251e86d6-5eef-4226-961b-ed4b28cba0e7" targetNamespace="http://schemas.microsoft.com/office/2006/metadata/properties" ma:root="true" ma:fieldsID="6c7dea69ac2d17c6c19cc35af15d568a" ns3:_="" ns4:_="">
    <xsd:import namespace="4761debf-ace8-4969-8a80-319f6d927ccb"/>
    <xsd:import namespace="251e86d6-5eef-4226-961b-ed4b28cba0e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1debf-ace8-4969-8a80-319f6d927c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e86d6-5eef-4226-961b-ed4b28cba0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76CE26-06FF-4835-817C-1A5CD3E7E1B8}">
  <ds:schemaRefs>
    <ds:schemaRef ds:uri="251e86d6-5eef-4226-961b-ed4b28cba0e7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761debf-ace8-4969-8a80-319f6d927ccb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748770C-56C6-4AD0-A336-031F5AD37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61debf-ace8-4969-8a80-319f6d927ccb"/>
    <ds:schemaRef ds:uri="251e86d6-5eef-4226-961b-ed4b28cba0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2043</Words>
  <Characters>11647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13663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Giacobbi, Peter</cp:lastModifiedBy>
  <cp:revision>10</cp:revision>
  <cp:lastPrinted>2018-03-05T04:52:00Z</cp:lastPrinted>
  <dcterms:created xsi:type="dcterms:W3CDTF">2020-09-23T13:39:00Z</dcterms:created>
  <dcterms:modified xsi:type="dcterms:W3CDTF">2020-10-14T03:58:00Z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0x010100DFC25C2B1268D64E8B346340CB7ACA54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