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95" w:rsidRDefault="00041695" w:rsidP="006D2A9F">
      <w:pPr>
        <w:ind w:left="1080" w:hanging="1080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College of Education &amp; Human Services</w:t>
      </w:r>
    </w:p>
    <w:p w:rsidR="00041695" w:rsidRDefault="00041695" w:rsidP="006D2A9F">
      <w:pPr>
        <w:ind w:left="1080" w:hanging="108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Department of Counseling, Rehabilitation Counseling &amp; Counseling psychology: </w:t>
      </w:r>
      <w:r w:rsidR="00001A6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PHD IN COUNSELING PSYCHOLOGY PROGRAM</w:t>
      </w:r>
    </w:p>
    <w:p w:rsidR="00041695" w:rsidRDefault="00041695" w:rsidP="00041695">
      <w:pPr>
        <w:ind w:left="1080" w:hanging="1080"/>
        <w:jc w:val="center"/>
        <w:outlineLvl w:val="0"/>
        <w:rPr>
          <w:b/>
          <w:caps/>
          <w:sz w:val="28"/>
          <w:szCs w:val="28"/>
        </w:rPr>
      </w:pPr>
    </w:p>
    <w:p w:rsidR="00041695" w:rsidRDefault="00041695" w:rsidP="00041695">
      <w:pPr>
        <w:ind w:left="1080" w:hanging="1080"/>
        <w:jc w:val="center"/>
        <w:outlineLvl w:val="0"/>
        <w:rPr>
          <w:b/>
          <w:caps/>
          <w:sz w:val="28"/>
          <w:szCs w:val="28"/>
        </w:rPr>
      </w:pPr>
      <w:r w:rsidRPr="00273C72">
        <w:rPr>
          <w:b/>
          <w:caps/>
          <w:sz w:val="28"/>
          <w:szCs w:val="28"/>
        </w:rPr>
        <w:t xml:space="preserve">Competency Benchmarks in </w:t>
      </w:r>
      <w:r>
        <w:rPr>
          <w:b/>
          <w:caps/>
          <w:sz w:val="28"/>
          <w:szCs w:val="28"/>
        </w:rPr>
        <w:t>Health Service Psychology</w:t>
      </w:r>
    </w:p>
    <w:p w:rsidR="00041695" w:rsidRPr="00273C72" w:rsidRDefault="00041695" w:rsidP="006D2A9F">
      <w:pPr>
        <w:ind w:left="1080" w:hanging="1080"/>
        <w:jc w:val="center"/>
        <w:outlineLvl w:val="0"/>
        <w:rPr>
          <w:b/>
          <w:caps/>
          <w:sz w:val="28"/>
          <w:szCs w:val="28"/>
        </w:rPr>
      </w:pPr>
    </w:p>
    <w:p w:rsidR="002C50E1" w:rsidRPr="00161935" w:rsidRDefault="00E863D5" w:rsidP="00041695">
      <w:pPr>
        <w:ind w:left="1080" w:hanging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Trainee </w:t>
      </w:r>
      <w:r w:rsidR="00507ABB" w:rsidRPr="00161935">
        <w:rPr>
          <w:b/>
          <w:sz w:val="28"/>
          <w:szCs w:val="28"/>
        </w:rPr>
        <w:t>Rating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1710"/>
        <w:gridCol w:w="4680"/>
      </w:tblGrid>
      <w:tr w:rsidR="00041695" w:rsidRPr="00161935" w:rsidTr="00041695">
        <w:tc>
          <w:tcPr>
            <w:tcW w:w="10008" w:type="dxa"/>
            <w:gridSpan w:val="4"/>
          </w:tcPr>
          <w:p w:rsidR="00F277FE" w:rsidRPr="00161935" w:rsidRDefault="00F277FE" w:rsidP="00942A5E">
            <w:pPr>
              <w:rPr>
                <w:b/>
                <w:sz w:val="22"/>
                <w:szCs w:val="22"/>
              </w:rPr>
            </w:pPr>
          </w:p>
        </w:tc>
      </w:tr>
      <w:tr w:rsidR="00041695" w:rsidRPr="00041695" w:rsidTr="00041695">
        <w:tc>
          <w:tcPr>
            <w:tcW w:w="5328" w:type="dxa"/>
            <w:gridSpan w:val="3"/>
          </w:tcPr>
          <w:p w:rsidR="00DE28E5" w:rsidRPr="00041695" w:rsidRDefault="00DE28E5" w:rsidP="00C16A58">
            <w:r w:rsidRPr="00041695">
              <w:t xml:space="preserve">Trainee Name: </w:t>
            </w:r>
          </w:p>
        </w:tc>
        <w:tc>
          <w:tcPr>
            <w:tcW w:w="4680" w:type="dxa"/>
          </w:tcPr>
          <w:p w:rsidR="00DE28E5" w:rsidRPr="00041695" w:rsidRDefault="00DE28E5" w:rsidP="00C16A58">
            <w:pPr>
              <w:rPr>
                <w:noProof/>
              </w:rPr>
            </w:pPr>
          </w:p>
        </w:tc>
      </w:tr>
      <w:tr w:rsidR="00041695" w:rsidRPr="00041695" w:rsidTr="00041695">
        <w:tc>
          <w:tcPr>
            <w:tcW w:w="5328" w:type="dxa"/>
            <w:gridSpan w:val="3"/>
          </w:tcPr>
          <w:p w:rsidR="00530125" w:rsidRPr="00041695" w:rsidRDefault="00530125" w:rsidP="00954032"/>
          <w:p w:rsidR="00530125" w:rsidRPr="00041695" w:rsidRDefault="00CC10A0" w:rsidP="00954032">
            <w:r w:rsidRPr="00041695">
              <w:t xml:space="preserve">Name of Placement:  </w:t>
            </w:r>
          </w:p>
        </w:tc>
        <w:tc>
          <w:tcPr>
            <w:tcW w:w="4680" w:type="dxa"/>
          </w:tcPr>
          <w:p w:rsidR="00530125" w:rsidRPr="00041695" w:rsidRDefault="00530125" w:rsidP="00954032">
            <w:pPr>
              <w:rPr>
                <w:noProof/>
              </w:rPr>
            </w:pPr>
          </w:p>
          <w:p w:rsidR="00530125" w:rsidRDefault="00530125" w:rsidP="00954032">
            <w:pPr>
              <w:rPr>
                <w:noProof/>
              </w:rPr>
            </w:pPr>
            <w:r w:rsidRPr="00041695">
              <w:rPr>
                <w:noProof/>
              </w:rPr>
              <w:t xml:space="preserve">Date </w:t>
            </w:r>
            <w:r w:rsidR="00877E62" w:rsidRPr="00041695">
              <w:rPr>
                <w:noProof/>
              </w:rPr>
              <w:t xml:space="preserve">Evaluation </w:t>
            </w:r>
            <w:r w:rsidRPr="00041695">
              <w:rPr>
                <w:noProof/>
              </w:rPr>
              <w:t>Completed:</w:t>
            </w:r>
          </w:p>
          <w:p w:rsidR="00E51ADD" w:rsidRPr="00041695" w:rsidRDefault="00E51ADD" w:rsidP="00954032">
            <w:pPr>
              <w:rPr>
                <w:noProof/>
              </w:rPr>
            </w:pPr>
          </w:p>
        </w:tc>
      </w:tr>
      <w:tr w:rsidR="00041695" w:rsidRPr="00041695" w:rsidTr="00041695">
        <w:tc>
          <w:tcPr>
            <w:tcW w:w="5328" w:type="dxa"/>
            <w:gridSpan w:val="3"/>
          </w:tcPr>
          <w:p w:rsidR="009A4C25" w:rsidRPr="00041695" w:rsidRDefault="009A4C25" w:rsidP="009A4C25">
            <w:r w:rsidRPr="00041695">
              <w:rPr>
                <w:noProof/>
              </w:rPr>
              <w:t>Name of  Person Completing Form (please include highest degree earned):</w:t>
            </w:r>
          </w:p>
        </w:tc>
        <w:tc>
          <w:tcPr>
            <w:tcW w:w="4680" w:type="dxa"/>
          </w:tcPr>
          <w:p w:rsidR="009A4C25" w:rsidRPr="00041695" w:rsidRDefault="00041695" w:rsidP="00041695">
            <w:pPr>
              <w:ind w:right="-893"/>
              <w:rPr>
                <w:noProof/>
              </w:rPr>
            </w:pPr>
            <w:r>
              <w:rPr>
                <w:noProof/>
              </w:rPr>
              <w:t>Licensed Psychologist:  Yes/No [please circle]</w:t>
            </w:r>
          </w:p>
          <w:p w:rsidR="009A4C25" w:rsidRPr="00041695" w:rsidRDefault="009A4C25" w:rsidP="009A4C25">
            <w:pPr>
              <w:rPr>
                <w:noProof/>
              </w:rPr>
            </w:pPr>
          </w:p>
        </w:tc>
      </w:tr>
      <w:tr w:rsidR="00041695" w:rsidRPr="00041695" w:rsidTr="00041695">
        <w:tc>
          <w:tcPr>
            <w:tcW w:w="5328" w:type="dxa"/>
            <w:gridSpan w:val="3"/>
          </w:tcPr>
          <w:p w:rsidR="00DE28E5" w:rsidRPr="00041695" w:rsidRDefault="00DE28E5" w:rsidP="00C16A58"/>
        </w:tc>
        <w:tc>
          <w:tcPr>
            <w:tcW w:w="4680" w:type="dxa"/>
          </w:tcPr>
          <w:p w:rsidR="00DE28E5" w:rsidRPr="00041695" w:rsidRDefault="00DE28E5" w:rsidP="00C16A58">
            <w:pPr>
              <w:rPr>
                <w:noProof/>
              </w:rPr>
            </w:pPr>
          </w:p>
        </w:tc>
      </w:tr>
      <w:tr w:rsidR="00041695" w:rsidRPr="00041695" w:rsidTr="00041695">
        <w:tc>
          <w:tcPr>
            <w:tcW w:w="5328" w:type="dxa"/>
            <w:gridSpan w:val="3"/>
          </w:tcPr>
          <w:p w:rsidR="008272E4" w:rsidRPr="00041695" w:rsidRDefault="008272E4" w:rsidP="008272E4">
            <w:r w:rsidRPr="00041695">
              <w:t xml:space="preserve">Was this trainee </w:t>
            </w:r>
            <w:r w:rsidR="009A4C25" w:rsidRPr="00041695">
              <w:t>supervis</w:t>
            </w:r>
            <w:r w:rsidRPr="00041695">
              <w:t>ed</w:t>
            </w:r>
            <w:r w:rsidR="009A4C25" w:rsidRPr="00041695">
              <w:t xml:space="preserve"> by indiv</w:t>
            </w:r>
            <w:r w:rsidRPr="00041695">
              <w:t>id</w:t>
            </w:r>
            <w:r w:rsidR="009A4C25" w:rsidRPr="00041695">
              <w:t>uals</w:t>
            </w:r>
            <w:r w:rsidR="00E51ADD">
              <w:t xml:space="preserve"> also </w:t>
            </w:r>
            <w:r w:rsidRPr="00041695">
              <w:t>under your supervision?</w:t>
            </w:r>
            <w:r w:rsidR="009A4C25" w:rsidRPr="00041695">
              <w:t xml:space="preserve"> </w:t>
            </w:r>
            <w:r w:rsidR="00041695" w:rsidRPr="00041695">
              <w:t xml:space="preserve">  </w:t>
            </w:r>
            <w:r w:rsidR="00041695">
              <w:t>Yes</w:t>
            </w:r>
            <w:r w:rsidR="00041695" w:rsidRPr="00041695">
              <w:t>/</w:t>
            </w:r>
            <w:r w:rsidRPr="00041695">
              <w:t>No</w:t>
            </w:r>
            <w:r w:rsidR="00041695">
              <w:t xml:space="preserve"> [please circle]</w:t>
            </w:r>
          </w:p>
          <w:p w:rsidR="008272E4" w:rsidRPr="00041695" w:rsidRDefault="008272E4" w:rsidP="008272E4"/>
        </w:tc>
        <w:tc>
          <w:tcPr>
            <w:tcW w:w="4680" w:type="dxa"/>
          </w:tcPr>
          <w:p w:rsidR="009A4C25" w:rsidRPr="00041695" w:rsidRDefault="009A4C25" w:rsidP="00C16A58">
            <w:pPr>
              <w:rPr>
                <w:noProof/>
              </w:rPr>
            </w:pPr>
          </w:p>
        </w:tc>
      </w:tr>
      <w:tr w:rsidR="00041695" w:rsidRPr="00041695" w:rsidTr="00041695">
        <w:tc>
          <w:tcPr>
            <w:tcW w:w="5328" w:type="dxa"/>
            <w:gridSpan w:val="3"/>
          </w:tcPr>
          <w:p w:rsidR="009A4C25" w:rsidRPr="00041695" w:rsidRDefault="009A4C25" w:rsidP="00C16A58"/>
        </w:tc>
        <w:tc>
          <w:tcPr>
            <w:tcW w:w="4680" w:type="dxa"/>
          </w:tcPr>
          <w:p w:rsidR="009A4C25" w:rsidRPr="00041695" w:rsidRDefault="009A4C25" w:rsidP="00C16A58">
            <w:pPr>
              <w:rPr>
                <w:noProof/>
              </w:rPr>
            </w:pPr>
          </w:p>
        </w:tc>
      </w:tr>
      <w:tr w:rsidR="00041695" w:rsidRPr="00041695" w:rsidTr="00041695">
        <w:tc>
          <w:tcPr>
            <w:tcW w:w="5328" w:type="dxa"/>
            <w:gridSpan w:val="3"/>
          </w:tcPr>
          <w:p w:rsidR="009A4C25" w:rsidRPr="00041695" w:rsidRDefault="009A4C25" w:rsidP="00C16A58">
            <w:r w:rsidRPr="00041695">
              <w:t>Type of Review:</w:t>
            </w:r>
          </w:p>
        </w:tc>
        <w:tc>
          <w:tcPr>
            <w:tcW w:w="4680" w:type="dxa"/>
          </w:tcPr>
          <w:p w:rsidR="009A4C25" w:rsidRPr="00041695" w:rsidRDefault="009A4C25" w:rsidP="00C16A58">
            <w:pPr>
              <w:rPr>
                <w:noProof/>
              </w:rPr>
            </w:pPr>
          </w:p>
        </w:tc>
      </w:tr>
      <w:tr w:rsidR="00041695" w:rsidRPr="00041695" w:rsidTr="00041695">
        <w:trPr>
          <w:trHeight w:val="87"/>
        </w:trPr>
        <w:tc>
          <w:tcPr>
            <w:tcW w:w="1638" w:type="dxa"/>
          </w:tcPr>
          <w:p w:rsidR="00DE28E5" w:rsidRPr="00041695" w:rsidRDefault="001D5A2B" w:rsidP="00C16A58">
            <w:r w:rsidRPr="00041695">
              <w:t>Readiness for Practicum</w:t>
            </w:r>
            <w:r w:rsidR="00DE28E5" w:rsidRPr="00041695">
              <w:t xml:space="preserve">    </w:t>
            </w:r>
          </w:p>
        </w:tc>
        <w:tc>
          <w:tcPr>
            <w:tcW w:w="1980" w:type="dxa"/>
          </w:tcPr>
          <w:p w:rsidR="00DE28E5" w:rsidRPr="00041695" w:rsidRDefault="001D5A2B" w:rsidP="00C16A58">
            <w:r w:rsidRPr="00041695">
              <w:t>Readiness for Internship</w:t>
            </w:r>
          </w:p>
        </w:tc>
        <w:tc>
          <w:tcPr>
            <w:tcW w:w="1710" w:type="dxa"/>
          </w:tcPr>
          <w:p w:rsidR="00DE28E5" w:rsidRPr="00041695" w:rsidRDefault="001D5A2B" w:rsidP="00C16A58">
            <w:r w:rsidRPr="00041695">
              <w:t>Readiness Entry into Practice</w:t>
            </w:r>
          </w:p>
        </w:tc>
        <w:tc>
          <w:tcPr>
            <w:tcW w:w="4680" w:type="dxa"/>
          </w:tcPr>
          <w:p w:rsidR="00DE28E5" w:rsidRPr="00041695" w:rsidRDefault="00DE28E5" w:rsidP="00C16A58">
            <w:r w:rsidRPr="00041695">
              <w:t xml:space="preserve">Other (please describe):  </w:t>
            </w:r>
          </w:p>
        </w:tc>
      </w:tr>
      <w:tr w:rsidR="00041695" w:rsidRPr="00041695" w:rsidTr="00041695">
        <w:trPr>
          <w:trHeight w:val="87"/>
        </w:trPr>
        <w:tc>
          <w:tcPr>
            <w:tcW w:w="1638" w:type="dxa"/>
          </w:tcPr>
          <w:p w:rsidR="009A4C25" w:rsidRPr="00041695" w:rsidRDefault="009A4C25" w:rsidP="00C16A58"/>
        </w:tc>
        <w:tc>
          <w:tcPr>
            <w:tcW w:w="1980" w:type="dxa"/>
          </w:tcPr>
          <w:p w:rsidR="009A4C25" w:rsidRPr="00041695" w:rsidRDefault="009A4C25" w:rsidP="00C16A58"/>
        </w:tc>
        <w:tc>
          <w:tcPr>
            <w:tcW w:w="1710" w:type="dxa"/>
          </w:tcPr>
          <w:p w:rsidR="009A4C25" w:rsidRPr="00041695" w:rsidRDefault="009A4C25" w:rsidP="00C16A58"/>
        </w:tc>
        <w:tc>
          <w:tcPr>
            <w:tcW w:w="4680" w:type="dxa"/>
          </w:tcPr>
          <w:p w:rsidR="009A4C25" w:rsidRPr="00041695" w:rsidRDefault="009A4C25" w:rsidP="00C16A58"/>
        </w:tc>
      </w:tr>
      <w:tr w:rsidR="00041695" w:rsidRPr="00041695" w:rsidTr="00041695">
        <w:tc>
          <w:tcPr>
            <w:tcW w:w="10008" w:type="dxa"/>
            <w:gridSpan w:val="4"/>
          </w:tcPr>
          <w:p w:rsidR="00DE28E5" w:rsidRPr="00041695" w:rsidRDefault="00DE28E5" w:rsidP="00C16A58">
            <w:r w:rsidRPr="00041695">
              <w:t>Dates of Training Experience this Review Covers: _____</w:t>
            </w:r>
          </w:p>
        </w:tc>
      </w:tr>
    </w:tbl>
    <w:p w:rsidR="008B3986" w:rsidRPr="00041695" w:rsidRDefault="008B3986" w:rsidP="008B3986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18"/>
      </w:tblGrid>
      <w:tr w:rsidR="00041695" w:rsidRPr="00041695" w:rsidTr="00041695">
        <w:tc>
          <w:tcPr>
            <w:tcW w:w="10818" w:type="dxa"/>
          </w:tcPr>
          <w:p w:rsidR="00F277FE" w:rsidRPr="00041695" w:rsidRDefault="00041695" w:rsidP="00041695">
            <w:pPr>
              <w:ind w:right="-21"/>
            </w:pPr>
            <w:r>
              <w:t>Year entered program_______________; Current year: 1</w:t>
            </w:r>
            <w:r w:rsidRPr="00041695">
              <w:rPr>
                <w:vertAlign w:val="superscript"/>
              </w:rPr>
              <w:t>st</w:t>
            </w:r>
            <w:r>
              <w:t xml:space="preserve">   2</w:t>
            </w:r>
            <w:r w:rsidRPr="00041695">
              <w:rPr>
                <w:vertAlign w:val="superscript"/>
              </w:rPr>
              <w:t>nd</w:t>
            </w:r>
            <w:r>
              <w:t xml:space="preserve">   3</w:t>
            </w:r>
            <w:r w:rsidRPr="00041695">
              <w:rPr>
                <w:vertAlign w:val="superscript"/>
              </w:rPr>
              <w:t>rd</w:t>
            </w:r>
            <w:r>
              <w:t xml:space="preserve">   4</w:t>
            </w:r>
            <w:r w:rsidRPr="00041695">
              <w:rPr>
                <w:vertAlign w:val="superscript"/>
              </w:rPr>
              <w:t>th</w:t>
            </w:r>
            <w:r>
              <w:t xml:space="preserve">   5</w:t>
            </w:r>
            <w:r w:rsidRPr="00041695">
              <w:rPr>
                <w:vertAlign w:val="superscript"/>
              </w:rPr>
              <w:t>th</w:t>
            </w:r>
            <w:r>
              <w:t xml:space="preserve">    6</w:t>
            </w:r>
            <w:r w:rsidRPr="00041695">
              <w:rPr>
                <w:vertAlign w:val="superscript"/>
              </w:rPr>
              <w:t>th</w:t>
            </w:r>
            <w:r>
              <w:t xml:space="preserve">   7</w:t>
            </w:r>
            <w:r w:rsidRPr="00041695">
              <w:rPr>
                <w:vertAlign w:val="superscript"/>
              </w:rPr>
              <w:t>th</w:t>
            </w:r>
            <w:r>
              <w:t xml:space="preserve">   over 7   [please circle]</w:t>
            </w:r>
          </w:p>
        </w:tc>
      </w:tr>
    </w:tbl>
    <w:p w:rsidR="00F277FE" w:rsidRPr="00041695" w:rsidRDefault="00F277FE" w:rsidP="008B3986">
      <w:pPr>
        <w:spacing w:before="120"/>
      </w:pPr>
    </w:p>
    <w:p w:rsidR="008B3986" w:rsidRPr="00041695" w:rsidRDefault="00F277FE" w:rsidP="00F277FE">
      <w:pPr>
        <w:spacing w:before="120"/>
        <w:rPr>
          <w:b/>
        </w:rPr>
      </w:pPr>
      <w:r w:rsidRPr="00041695">
        <w:br w:type="page"/>
      </w:r>
      <w:r w:rsidR="008B3986" w:rsidRPr="00041695">
        <w:rPr>
          <w:b/>
        </w:rPr>
        <w:lastRenderedPageBreak/>
        <w:t>Select the column corresponding to the training level of the person being assessed</w:t>
      </w:r>
      <w:r w:rsidR="00CF3885" w:rsidRPr="00041695">
        <w:rPr>
          <w:b/>
        </w:rPr>
        <w:t>. R</w:t>
      </w:r>
      <w:r w:rsidR="008B3986" w:rsidRPr="00041695">
        <w:rPr>
          <w:b/>
        </w:rPr>
        <w:t xml:space="preserve">ate items in that column </w:t>
      </w:r>
      <w:r w:rsidR="00CF3885" w:rsidRPr="00041695">
        <w:rPr>
          <w:b/>
        </w:rPr>
        <w:t>by responding to the following question using the scale below:</w:t>
      </w:r>
    </w:p>
    <w:p w:rsidR="00EF21C9" w:rsidRPr="00041695" w:rsidRDefault="00EF21C9" w:rsidP="00F277FE">
      <w:pPr>
        <w:spacing w:before="120"/>
        <w:rPr>
          <w:b/>
        </w:rPr>
      </w:pPr>
      <w:r w:rsidRPr="00041695">
        <w:rPr>
          <w:b/>
        </w:rPr>
        <w:t>How characteristic of the trainee’s behavior is this competency description?</w:t>
      </w:r>
    </w:p>
    <w:p w:rsidR="0031254C" w:rsidRPr="00161935" w:rsidRDefault="0031254C" w:rsidP="00F277FE">
      <w:pPr>
        <w:spacing w:before="120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96"/>
        <w:gridCol w:w="2594"/>
        <w:gridCol w:w="2595"/>
        <w:gridCol w:w="2589"/>
        <w:gridCol w:w="2586"/>
      </w:tblGrid>
      <w:tr w:rsidR="00DE28E5" w:rsidRPr="00161935">
        <w:tc>
          <w:tcPr>
            <w:tcW w:w="2617" w:type="dxa"/>
          </w:tcPr>
          <w:p w:rsidR="00DE28E5" w:rsidRPr="00161935" w:rsidDel="00DE28E5" w:rsidRDefault="00DE28E5" w:rsidP="00CC6653">
            <w:pPr>
              <w:jc w:val="center"/>
              <w:rPr>
                <w:sz w:val="22"/>
                <w:szCs w:val="22"/>
              </w:rPr>
            </w:pPr>
            <w:r w:rsidRPr="00161935">
              <w:rPr>
                <w:bCs/>
                <w:sz w:val="22"/>
                <w:szCs w:val="22"/>
              </w:rPr>
              <w:t>N</w:t>
            </w:r>
            <w:r w:rsidR="00CC6653">
              <w:rPr>
                <w:bCs/>
                <w:sz w:val="22"/>
                <w:szCs w:val="22"/>
              </w:rPr>
              <w:t>ot at All/Slightly</w:t>
            </w:r>
          </w:p>
        </w:tc>
        <w:tc>
          <w:tcPr>
            <w:tcW w:w="2618" w:type="dxa"/>
          </w:tcPr>
          <w:p w:rsidR="00DE28E5" w:rsidRPr="00161935" w:rsidDel="00DE28E5" w:rsidRDefault="00CC6653" w:rsidP="00CC665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Somewhat</w:t>
            </w:r>
          </w:p>
        </w:tc>
        <w:tc>
          <w:tcPr>
            <w:tcW w:w="2617" w:type="dxa"/>
          </w:tcPr>
          <w:p w:rsidR="00DE28E5" w:rsidRPr="00161935" w:rsidDel="00DE28E5" w:rsidRDefault="00CC6653" w:rsidP="00CC665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Moderately</w:t>
            </w:r>
          </w:p>
        </w:tc>
        <w:tc>
          <w:tcPr>
            <w:tcW w:w="2618" w:type="dxa"/>
          </w:tcPr>
          <w:p w:rsidR="00DE28E5" w:rsidRPr="00161935" w:rsidDel="00DE28E5" w:rsidRDefault="00CC6653" w:rsidP="00CC665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Mostly</w:t>
            </w:r>
          </w:p>
        </w:tc>
        <w:tc>
          <w:tcPr>
            <w:tcW w:w="2618" w:type="dxa"/>
          </w:tcPr>
          <w:p w:rsidR="00DE28E5" w:rsidRPr="00161935" w:rsidDel="00DE28E5" w:rsidRDefault="00CC6653" w:rsidP="00CC665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Very</w:t>
            </w:r>
          </w:p>
        </w:tc>
      </w:tr>
      <w:tr w:rsidR="00DE28E5" w:rsidRPr="00161935">
        <w:tc>
          <w:tcPr>
            <w:tcW w:w="2617" w:type="dxa"/>
          </w:tcPr>
          <w:p w:rsidR="00DE28E5" w:rsidRPr="00161935" w:rsidRDefault="00DE28E5" w:rsidP="00942A5E">
            <w:pPr>
              <w:jc w:val="center"/>
              <w:rPr>
                <w:bCs/>
                <w:sz w:val="22"/>
                <w:szCs w:val="22"/>
              </w:rPr>
            </w:pPr>
            <w:r w:rsidRPr="00161935">
              <w:rPr>
                <w:sz w:val="22"/>
                <w:szCs w:val="22"/>
              </w:rPr>
              <w:t>0</w:t>
            </w:r>
          </w:p>
        </w:tc>
        <w:tc>
          <w:tcPr>
            <w:tcW w:w="2618" w:type="dxa"/>
          </w:tcPr>
          <w:p w:rsidR="00DE28E5" w:rsidRDefault="00DE28E5" w:rsidP="00942A5E">
            <w:pPr>
              <w:jc w:val="center"/>
              <w:rPr>
                <w:bCs/>
                <w:sz w:val="22"/>
                <w:szCs w:val="22"/>
              </w:rPr>
            </w:pPr>
            <w:r w:rsidRPr="00161935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</w:tcPr>
          <w:p w:rsidR="00DE28E5" w:rsidRDefault="00DE28E5" w:rsidP="00942A5E">
            <w:pPr>
              <w:jc w:val="center"/>
              <w:rPr>
                <w:bCs/>
                <w:sz w:val="22"/>
                <w:szCs w:val="22"/>
              </w:rPr>
            </w:pPr>
            <w:r w:rsidRPr="00161935">
              <w:rPr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DE28E5" w:rsidRDefault="00DE28E5" w:rsidP="00942A5E">
            <w:pPr>
              <w:jc w:val="center"/>
              <w:rPr>
                <w:bCs/>
                <w:sz w:val="22"/>
                <w:szCs w:val="22"/>
              </w:rPr>
            </w:pPr>
            <w:r w:rsidRPr="00161935"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DE28E5" w:rsidRPr="00161935" w:rsidRDefault="00DE28E5" w:rsidP="00942A5E">
            <w:pPr>
              <w:jc w:val="center"/>
              <w:rPr>
                <w:bCs/>
                <w:sz w:val="22"/>
                <w:szCs w:val="22"/>
              </w:rPr>
            </w:pPr>
            <w:r w:rsidRPr="00161935">
              <w:rPr>
                <w:sz w:val="22"/>
                <w:szCs w:val="22"/>
              </w:rPr>
              <w:t>4</w:t>
            </w:r>
          </w:p>
        </w:tc>
      </w:tr>
    </w:tbl>
    <w:p w:rsidR="00CF3885" w:rsidRDefault="00CF3885" w:rsidP="008B3986">
      <w:pPr>
        <w:rPr>
          <w:b/>
          <w:sz w:val="22"/>
          <w:szCs w:val="22"/>
        </w:rPr>
      </w:pPr>
    </w:p>
    <w:p w:rsidR="00173E4D" w:rsidRDefault="008B3986" w:rsidP="008B3986">
      <w:pPr>
        <w:rPr>
          <w:b/>
          <w:sz w:val="22"/>
          <w:szCs w:val="22"/>
        </w:rPr>
      </w:pPr>
      <w:r w:rsidRPr="00161935">
        <w:rPr>
          <w:b/>
          <w:sz w:val="22"/>
          <w:szCs w:val="22"/>
        </w:rPr>
        <w:t xml:space="preserve">If you have not had the opportunity to observe a behavior in question, please indicate this by circling </w:t>
      </w:r>
      <w:r w:rsidRPr="00161935">
        <w:rPr>
          <w:sz w:val="22"/>
          <w:szCs w:val="22"/>
        </w:rPr>
        <w:t>“No Opportunity to Observe” [N/O].</w:t>
      </w:r>
      <w:r w:rsidRPr="00161935">
        <w:rPr>
          <w:b/>
          <w:sz w:val="22"/>
          <w:szCs w:val="22"/>
        </w:rPr>
        <w:t xml:space="preserve"> </w:t>
      </w:r>
    </w:p>
    <w:p w:rsidR="00173E4D" w:rsidRDefault="00173E4D" w:rsidP="008B3986">
      <w:pPr>
        <w:rPr>
          <w:b/>
          <w:sz w:val="22"/>
          <w:szCs w:val="22"/>
        </w:rPr>
      </w:pPr>
    </w:p>
    <w:p w:rsidR="00EB53BA" w:rsidRDefault="00EB53BA" w:rsidP="00EB53BA">
      <w:pPr>
        <w:rPr>
          <w:b/>
          <w:u w:val="single"/>
        </w:rPr>
      </w:pPr>
      <w:r>
        <w:rPr>
          <w:b/>
          <w:sz w:val="22"/>
          <w:szCs w:val="22"/>
        </w:rPr>
        <w:t xml:space="preserve">Near the end of the rating form, you will have the opportunity to provide a narrative evaluation of the trainee’s current level of competence. </w:t>
      </w:r>
    </w:p>
    <w:p w:rsidR="00EB53BA" w:rsidRDefault="00EB53BA" w:rsidP="008B3986">
      <w:pPr>
        <w:spacing w:after="120"/>
      </w:pPr>
    </w:p>
    <w:p w:rsidR="00655EFE" w:rsidRPr="00C77F22" w:rsidRDefault="00655EFE" w:rsidP="00403475">
      <w:pPr>
        <w:outlineLvl w:val="0"/>
        <w:rPr>
          <w:b/>
          <w:sz w:val="28"/>
          <w:szCs w:val="28"/>
          <w:u w:val="single"/>
        </w:rPr>
      </w:pPr>
      <w:r w:rsidRPr="00C77F22">
        <w:rPr>
          <w:b/>
          <w:sz w:val="28"/>
          <w:szCs w:val="28"/>
          <w:u w:val="single"/>
        </w:rPr>
        <w:t>FOUNDATIONAL COMPETENCIES</w:t>
      </w:r>
    </w:p>
    <w:p w:rsidR="00655EFE" w:rsidRDefault="00655EFE" w:rsidP="00403475">
      <w:pPr>
        <w:outlineLvl w:val="0"/>
        <w:rPr>
          <w:b/>
        </w:rPr>
      </w:pPr>
    </w:p>
    <w:p w:rsidR="002C50E1" w:rsidRPr="00161935" w:rsidRDefault="00655EFE" w:rsidP="00403475">
      <w:pPr>
        <w:outlineLvl w:val="0"/>
        <w:rPr>
          <w:b/>
        </w:rPr>
      </w:pPr>
      <w:r>
        <w:rPr>
          <w:b/>
        </w:rPr>
        <w:t xml:space="preserve">I. </w:t>
      </w:r>
      <w:r w:rsidR="007B2AA5" w:rsidRPr="00161935">
        <w:rPr>
          <w:b/>
        </w:rPr>
        <w:t>PROFESSIONALISM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  <w:gridCol w:w="4320"/>
      </w:tblGrid>
      <w:tr w:rsidR="003C5481" w:rsidRPr="00161935">
        <w:trPr>
          <w:trHeight w:val="512"/>
        </w:trPr>
        <w:tc>
          <w:tcPr>
            <w:tcW w:w="13068" w:type="dxa"/>
            <w:gridSpan w:val="3"/>
            <w:tcBorders>
              <w:bottom w:val="single" w:sz="4" w:space="0" w:color="auto"/>
            </w:tcBorders>
            <w:vAlign w:val="center"/>
          </w:tcPr>
          <w:p w:rsidR="003C5481" w:rsidRPr="00161935" w:rsidRDefault="00982D94" w:rsidP="002421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55EFE">
              <w:rPr>
                <w:b/>
                <w:sz w:val="22"/>
                <w:szCs w:val="22"/>
              </w:rPr>
              <w:t xml:space="preserve">. </w:t>
            </w:r>
            <w:r w:rsidR="003C5481" w:rsidRPr="00161935">
              <w:rPr>
                <w:b/>
                <w:sz w:val="22"/>
                <w:szCs w:val="22"/>
              </w:rPr>
              <w:t>Professional</w:t>
            </w:r>
            <w:r w:rsidR="0031254C">
              <w:rPr>
                <w:b/>
                <w:sz w:val="22"/>
                <w:szCs w:val="22"/>
              </w:rPr>
              <w:t xml:space="preserve"> Values </w:t>
            </w:r>
            <w:r w:rsidR="009954EE">
              <w:rPr>
                <w:b/>
                <w:sz w:val="22"/>
                <w:szCs w:val="22"/>
              </w:rPr>
              <w:t>and</w:t>
            </w:r>
            <w:r w:rsidR="0031254C">
              <w:rPr>
                <w:b/>
                <w:sz w:val="22"/>
                <w:szCs w:val="22"/>
              </w:rPr>
              <w:t xml:space="preserve"> Attitudes: </w:t>
            </w:r>
            <w:r w:rsidR="003C5481" w:rsidRPr="00161935">
              <w:rPr>
                <w:sz w:val="22"/>
                <w:szCs w:val="22"/>
              </w:rPr>
              <w:t xml:space="preserve">as evidenced in </w:t>
            </w:r>
            <w:r w:rsidR="002C50E1" w:rsidRPr="00161935">
              <w:rPr>
                <w:sz w:val="22"/>
                <w:szCs w:val="22"/>
              </w:rPr>
              <w:t>b</w:t>
            </w:r>
            <w:r w:rsidR="00E45147" w:rsidRPr="00161935">
              <w:rPr>
                <w:sz w:val="22"/>
                <w:szCs w:val="22"/>
              </w:rPr>
              <w:t xml:space="preserve">ehavior and comportment that reflect the values and </w:t>
            </w:r>
            <w:r w:rsidR="00201197">
              <w:rPr>
                <w:sz w:val="22"/>
                <w:szCs w:val="22"/>
              </w:rPr>
              <w:t>attitudes</w:t>
            </w:r>
            <w:r w:rsidR="00E45147" w:rsidRPr="00161935">
              <w:rPr>
                <w:sz w:val="22"/>
                <w:szCs w:val="22"/>
              </w:rPr>
              <w:t xml:space="preserve"> of psychology</w:t>
            </w:r>
            <w:r w:rsidR="00201197">
              <w:rPr>
                <w:sz w:val="22"/>
                <w:szCs w:val="22"/>
              </w:rPr>
              <w:t xml:space="preserve">. </w:t>
            </w:r>
          </w:p>
        </w:tc>
      </w:tr>
      <w:tr w:rsidR="008959B8" w:rsidRPr="00161935">
        <w:trPr>
          <w:trHeight w:val="152"/>
        </w:trPr>
        <w:tc>
          <w:tcPr>
            <w:tcW w:w="4428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0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3C5481" w:rsidRPr="00161935">
        <w:trPr>
          <w:trHeight w:val="215"/>
        </w:trPr>
        <w:tc>
          <w:tcPr>
            <w:tcW w:w="13068" w:type="dxa"/>
            <w:gridSpan w:val="3"/>
            <w:shd w:val="clear" w:color="auto" w:fill="D9D9D9"/>
          </w:tcPr>
          <w:p w:rsidR="003C5481" w:rsidRPr="00161935" w:rsidRDefault="00566F4E" w:rsidP="0010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6045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3C5481" w:rsidRPr="00161935">
              <w:rPr>
                <w:b/>
                <w:sz w:val="20"/>
                <w:szCs w:val="20"/>
              </w:rPr>
              <w:t xml:space="preserve">Integrity - </w:t>
            </w:r>
            <w:r w:rsidR="003C5481" w:rsidRPr="00161935">
              <w:rPr>
                <w:sz w:val="20"/>
                <w:szCs w:val="20"/>
              </w:rPr>
              <w:t>Honesty, personal responsibility and adherence to professional values</w:t>
            </w:r>
          </w:p>
        </w:tc>
      </w:tr>
      <w:tr w:rsidR="003C5481" w:rsidRPr="00161935">
        <w:trPr>
          <w:trHeight w:val="458"/>
        </w:trPr>
        <w:tc>
          <w:tcPr>
            <w:tcW w:w="4428" w:type="dxa"/>
            <w:tcBorders>
              <w:bottom w:val="single" w:sz="4" w:space="0" w:color="auto"/>
            </w:tcBorders>
          </w:tcPr>
          <w:p w:rsidR="003C5481" w:rsidRPr="00161935" w:rsidRDefault="00864E3D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3C5481" w:rsidRPr="00161935">
              <w:rPr>
                <w:b/>
                <w:sz w:val="20"/>
                <w:szCs w:val="20"/>
              </w:rPr>
              <w:t>nderstand</w:t>
            </w:r>
            <w:r>
              <w:rPr>
                <w:b/>
                <w:sz w:val="20"/>
                <w:szCs w:val="20"/>
              </w:rPr>
              <w:t>s</w:t>
            </w:r>
            <w:r w:rsidR="003C5481" w:rsidRPr="00161935">
              <w:rPr>
                <w:b/>
                <w:sz w:val="20"/>
                <w:szCs w:val="20"/>
              </w:rPr>
              <w:t xml:space="preserve"> professional values; honest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C5481" w:rsidRPr="00161935">
              <w:rPr>
                <w:b/>
                <w:sz w:val="20"/>
                <w:szCs w:val="20"/>
              </w:rPr>
              <w:t>responsib</w:t>
            </w:r>
            <w:r>
              <w:rPr>
                <w:b/>
                <w:sz w:val="20"/>
                <w:szCs w:val="20"/>
              </w:rPr>
              <w:t>le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3C5481" w:rsidRPr="00161935" w:rsidRDefault="00D35B61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Adherence to professional values infuses w</w:t>
            </w:r>
            <w:r w:rsidR="003C5481" w:rsidRPr="00161935">
              <w:rPr>
                <w:b/>
                <w:sz w:val="20"/>
                <w:szCs w:val="20"/>
              </w:rPr>
              <w:t>ork as psychologist-in-training</w:t>
            </w:r>
            <w:r>
              <w:rPr>
                <w:b/>
                <w:sz w:val="20"/>
                <w:szCs w:val="20"/>
              </w:rPr>
              <w:t>;</w:t>
            </w:r>
            <w:r w:rsidR="003C5481" w:rsidRPr="00161935">
              <w:rPr>
                <w:b/>
                <w:sz w:val="20"/>
                <w:szCs w:val="20"/>
              </w:rPr>
              <w:t xml:space="preserve"> </w:t>
            </w:r>
            <w:r w:rsidR="008A2014">
              <w:rPr>
                <w:b/>
                <w:sz w:val="20"/>
                <w:szCs w:val="20"/>
              </w:rPr>
              <w:t>r</w:t>
            </w:r>
            <w:r w:rsidR="003C5481" w:rsidRPr="00161935">
              <w:rPr>
                <w:b/>
                <w:sz w:val="20"/>
                <w:szCs w:val="20"/>
              </w:rPr>
              <w:t>ecognizes situations that challenge ad</w:t>
            </w:r>
            <w:r w:rsidR="000E7949" w:rsidRPr="00161935">
              <w:rPr>
                <w:b/>
                <w:sz w:val="20"/>
                <w:szCs w:val="20"/>
              </w:rPr>
              <w:t>herence to professional values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C5481" w:rsidRPr="00161935" w:rsidRDefault="00B37FFD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M</w:t>
            </w:r>
            <w:r w:rsidR="003C5481" w:rsidRPr="00161935">
              <w:rPr>
                <w:b/>
                <w:sz w:val="20"/>
                <w:szCs w:val="20"/>
              </w:rPr>
              <w:t xml:space="preserve">onitors and </w:t>
            </w:r>
            <w:r w:rsidR="000618F1" w:rsidRPr="00161935">
              <w:rPr>
                <w:b/>
                <w:sz w:val="20"/>
                <w:szCs w:val="20"/>
              </w:rPr>
              <w:t>independently</w:t>
            </w:r>
            <w:r w:rsidR="000618F1" w:rsidRPr="00161935">
              <w:rPr>
                <w:sz w:val="20"/>
                <w:szCs w:val="20"/>
              </w:rPr>
              <w:t xml:space="preserve"> </w:t>
            </w:r>
            <w:r w:rsidR="003C5481" w:rsidRPr="00161935">
              <w:rPr>
                <w:b/>
                <w:sz w:val="20"/>
                <w:szCs w:val="20"/>
              </w:rPr>
              <w:t>resolves situations that challenge pr</w:t>
            </w:r>
            <w:r w:rsidR="000E7949" w:rsidRPr="00161935">
              <w:rPr>
                <w:b/>
                <w:sz w:val="20"/>
                <w:szCs w:val="20"/>
              </w:rPr>
              <w:t>ofessional values and integrity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C5481" w:rsidRPr="00161935">
        <w:trPr>
          <w:trHeight w:val="89"/>
        </w:trPr>
        <w:tc>
          <w:tcPr>
            <w:tcW w:w="13068" w:type="dxa"/>
            <w:gridSpan w:val="3"/>
            <w:shd w:val="clear" w:color="auto" w:fill="D9D9D9"/>
            <w:vAlign w:val="center"/>
          </w:tcPr>
          <w:p w:rsidR="003C5481" w:rsidRPr="00161935" w:rsidRDefault="00116045" w:rsidP="0010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1B.</w:t>
            </w:r>
            <w:r w:rsidR="003C5481" w:rsidRPr="00161935">
              <w:rPr>
                <w:b/>
                <w:sz w:val="20"/>
                <w:szCs w:val="20"/>
              </w:rPr>
              <w:t xml:space="preserve"> Deportment</w:t>
            </w:r>
          </w:p>
        </w:tc>
      </w:tr>
      <w:tr w:rsidR="003C5481" w:rsidRPr="00161935">
        <w:trPr>
          <w:trHeight w:val="458"/>
        </w:trPr>
        <w:tc>
          <w:tcPr>
            <w:tcW w:w="4428" w:type="dxa"/>
          </w:tcPr>
          <w:p w:rsidR="003C5481" w:rsidRPr="00161935" w:rsidRDefault="003C548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Understands how to conduct oneself in a professional</w:t>
            </w:r>
            <w:r w:rsidR="00991BA6" w:rsidRPr="00161935">
              <w:rPr>
                <w:b/>
                <w:sz w:val="20"/>
                <w:szCs w:val="20"/>
              </w:rPr>
              <w:t xml:space="preserve"> </w:t>
            </w:r>
            <w:r w:rsidRPr="00161935">
              <w:rPr>
                <w:b/>
                <w:sz w:val="20"/>
                <w:szCs w:val="20"/>
              </w:rPr>
              <w:t>manner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3C5481" w:rsidRPr="00161935" w:rsidRDefault="00864E3D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C5481" w:rsidRPr="00161935">
              <w:rPr>
                <w:b/>
                <w:sz w:val="20"/>
                <w:szCs w:val="20"/>
              </w:rPr>
              <w:t>ommunication and physical conduct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3C5481" w:rsidRPr="00161935">
              <w:rPr>
                <w:b/>
                <w:sz w:val="20"/>
                <w:szCs w:val="20"/>
              </w:rPr>
              <w:t>including attire</w:t>
            </w:r>
            <w:r>
              <w:rPr>
                <w:b/>
                <w:sz w:val="20"/>
                <w:szCs w:val="20"/>
              </w:rPr>
              <w:t>) is professionally appropriate</w:t>
            </w:r>
            <w:r w:rsidR="003C5481" w:rsidRPr="00161935">
              <w:rPr>
                <w:b/>
                <w:sz w:val="20"/>
                <w:szCs w:val="20"/>
              </w:rPr>
              <w:t>, across different settings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0" w:type="dxa"/>
          </w:tcPr>
          <w:p w:rsidR="003C5481" w:rsidRPr="00161935" w:rsidRDefault="00B37FFD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C</w:t>
            </w:r>
            <w:r w:rsidR="003C5481" w:rsidRPr="00161935">
              <w:rPr>
                <w:b/>
                <w:sz w:val="20"/>
                <w:szCs w:val="20"/>
              </w:rPr>
              <w:t xml:space="preserve">onducts self in a professional manner across settings and situations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</w:tr>
      <w:tr w:rsidR="003C5481" w:rsidRPr="00161935">
        <w:trPr>
          <w:trHeight w:val="134"/>
        </w:trPr>
        <w:tc>
          <w:tcPr>
            <w:tcW w:w="13068" w:type="dxa"/>
            <w:gridSpan w:val="3"/>
            <w:shd w:val="clear" w:color="auto" w:fill="D9D9D9"/>
            <w:vAlign w:val="center"/>
          </w:tcPr>
          <w:p w:rsidR="003C5481" w:rsidRPr="00161935" w:rsidRDefault="00116045" w:rsidP="0010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1C.</w:t>
            </w:r>
            <w:r w:rsidR="003C5481" w:rsidRPr="00161935">
              <w:rPr>
                <w:b/>
                <w:sz w:val="20"/>
                <w:szCs w:val="20"/>
              </w:rPr>
              <w:t xml:space="preserve"> Accountability</w:t>
            </w:r>
          </w:p>
        </w:tc>
      </w:tr>
      <w:tr w:rsidR="003C5481" w:rsidRPr="00161935">
        <w:trPr>
          <w:trHeight w:val="458"/>
        </w:trPr>
        <w:tc>
          <w:tcPr>
            <w:tcW w:w="4428" w:type="dxa"/>
          </w:tcPr>
          <w:p w:rsidR="003C5481" w:rsidRPr="00161935" w:rsidRDefault="003C548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Accountable and reliable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A04574" w:rsidRPr="00161935" w:rsidRDefault="00B37FFD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A</w:t>
            </w:r>
            <w:r w:rsidR="003C5481" w:rsidRPr="00161935">
              <w:rPr>
                <w:b/>
                <w:sz w:val="20"/>
                <w:szCs w:val="20"/>
              </w:rPr>
              <w:t xml:space="preserve">ccepts responsibility for own actions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0" w:type="dxa"/>
          </w:tcPr>
          <w:p w:rsidR="003C5481" w:rsidRPr="00161935" w:rsidRDefault="003C548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Independently accepts personal responsibility across settings and</w:t>
            </w:r>
            <w:r w:rsidR="00991BA6" w:rsidRPr="00161935">
              <w:rPr>
                <w:b/>
                <w:sz w:val="20"/>
                <w:szCs w:val="20"/>
              </w:rPr>
              <w:t xml:space="preserve"> </w:t>
            </w:r>
            <w:r w:rsidRPr="00161935">
              <w:rPr>
                <w:b/>
                <w:sz w:val="20"/>
                <w:szCs w:val="20"/>
              </w:rPr>
              <w:t>contexts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FB7D9C" w:rsidRDefault="00FB7D9C" w:rsidP="001059D8">
      <w:pPr>
        <w:rPr>
          <w:b/>
          <w:sz w:val="20"/>
          <w:szCs w:val="20"/>
        </w:rPr>
        <w:sectPr w:rsidR="00FB7D9C" w:rsidSect="008B3986">
          <w:headerReference w:type="even" r:id="rId7"/>
          <w:headerReference w:type="default" r:id="rId8"/>
          <w:footerReference w:type="default" r:id="rId9"/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280"/>
        <w:gridCol w:w="4283"/>
      </w:tblGrid>
      <w:tr w:rsidR="008959B8" w:rsidRPr="00161935">
        <w:trPr>
          <w:trHeight w:val="152"/>
        </w:trPr>
        <w:tc>
          <w:tcPr>
            <w:tcW w:w="4428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lastRenderedPageBreak/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3C5481" w:rsidRPr="00161935">
        <w:trPr>
          <w:trHeight w:val="170"/>
        </w:trPr>
        <w:tc>
          <w:tcPr>
            <w:tcW w:w="13071" w:type="dxa"/>
            <w:gridSpan w:val="3"/>
            <w:shd w:val="clear" w:color="auto" w:fill="D9D9D9"/>
            <w:vAlign w:val="center"/>
          </w:tcPr>
          <w:p w:rsidR="003C5481" w:rsidRPr="00161935" w:rsidRDefault="00116045" w:rsidP="0010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1D</w:t>
            </w:r>
            <w:r w:rsidR="003C5481" w:rsidRPr="00161935">
              <w:rPr>
                <w:b/>
                <w:sz w:val="20"/>
                <w:szCs w:val="20"/>
              </w:rPr>
              <w:t xml:space="preserve">. Concern for the </w:t>
            </w:r>
            <w:r w:rsidR="002E7185">
              <w:rPr>
                <w:b/>
                <w:sz w:val="20"/>
                <w:szCs w:val="20"/>
              </w:rPr>
              <w:t>W</w:t>
            </w:r>
            <w:r w:rsidR="003C5481" w:rsidRPr="00161935">
              <w:rPr>
                <w:b/>
                <w:sz w:val="20"/>
                <w:szCs w:val="20"/>
              </w:rPr>
              <w:t xml:space="preserve">elfare of </w:t>
            </w:r>
            <w:r w:rsidR="002E7185">
              <w:rPr>
                <w:b/>
                <w:sz w:val="20"/>
                <w:szCs w:val="20"/>
              </w:rPr>
              <w:t>O</w:t>
            </w:r>
            <w:r w:rsidR="003C5481" w:rsidRPr="00161935">
              <w:rPr>
                <w:b/>
                <w:sz w:val="20"/>
                <w:szCs w:val="20"/>
              </w:rPr>
              <w:t>thers</w:t>
            </w:r>
          </w:p>
        </w:tc>
      </w:tr>
      <w:tr w:rsidR="003C5481" w:rsidRPr="00161935">
        <w:trPr>
          <w:trHeight w:val="458"/>
        </w:trPr>
        <w:tc>
          <w:tcPr>
            <w:tcW w:w="4428" w:type="dxa"/>
          </w:tcPr>
          <w:p w:rsidR="003C5481" w:rsidRPr="00161935" w:rsidRDefault="005140FE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a</w:t>
            </w:r>
            <w:r w:rsidR="003C5481" w:rsidRPr="00161935">
              <w:rPr>
                <w:b/>
                <w:sz w:val="20"/>
                <w:szCs w:val="20"/>
              </w:rPr>
              <w:t>wareness of the need to uphold and protect the welfare of others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3C5481" w:rsidRPr="00161935" w:rsidRDefault="00B37FFD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A</w:t>
            </w:r>
            <w:r w:rsidR="003C5481" w:rsidRPr="00161935">
              <w:rPr>
                <w:b/>
                <w:sz w:val="20"/>
                <w:szCs w:val="20"/>
              </w:rPr>
              <w:t xml:space="preserve">cts to understand and safeguard the welfare of others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3C5481" w:rsidRPr="00161935" w:rsidRDefault="003C548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Independently acts to safeguard the welfare of others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</w:tr>
      <w:tr w:rsidR="003C5481" w:rsidRPr="00161935">
        <w:trPr>
          <w:trHeight w:val="179"/>
        </w:trPr>
        <w:tc>
          <w:tcPr>
            <w:tcW w:w="13071" w:type="dxa"/>
            <w:gridSpan w:val="3"/>
            <w:shd w:val="clear" w:color="auto" w:fill="D9D9D9"/>
            <w:vAlign w:val="center"/>
          </w:tcPr>
          <w:p w:rsidR="003C5481" w:rsidRPr="00161935" w:rsidRDefault="00116045" w:rsidP="001059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1E</w:t>
            </w:r>
            <w:r w:rsidR="003C5481" w:rsidRPr="00161935">
              <w:rPr>
                <w:b/>
                <w:sz w:val="20"/>
                <w:szCs w:val="20"/>
              </w:rPr>
              <w:t>. Professional Identity</w:t>
            </w:r>
          </w:p>
        </w:tc>
      </w:tr>
      <w:tr w:rsidR="003C5481" w:rsidRPr="00161935">
        <w:trPr>
          <w:trHeight w:val="458"/>
        </w:trPr>
        <w:tc>
          <w:tcPr>
            <w:tcW w:w="4428" w:type="dxa"/>
          </w:tcPr>
          <w:p w:rsidR="003C5481" w:rsidRPr="00161935" w:rsidRDefault="00EB0A09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b</w:t>
            </w:r>
            <w:r w:rsidR="003C5481" w:rsidRPr="00161935">
              <w:rPr>
                <w:b/>
                <w:sz w:val="20"/>
                <w:szCs w:val="20"/>
              </w:rPr>
              <w:t>eginning understanding of self as professional</w:t>
            </w:r>
            <w:r w:rsidR="00CD6435">
              <w:rPr>
                <w:b/>
                <w:sz w:val="20"/>
                <w:szCs w:val="20"/>
              </w:rPr>
              <w:t>;</w:t>
            </w:r>
            <w:r w:rsidR="003C5481" w:rsidRPr="00161935">
              <w:rPr>
                <w:b/>
                <w:sz w:val="20"/>
                <w:szCs w:val="20"/>
              </w:rPr>
              <w:t xml:space="preserve"> “thinking like a psychologist”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3C5481" w:rsidRPr="00161935" w:rsidRDefault="00EB0A09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e</w:t>
            </w:r>
            <w:r w:rsidR="003C5481" w:rsidRPr="00161935">
              <w:rPr>
                <w:b/>
                <w:sz w:val="20"/>
                <w:szCs w:val="20"/>
              </w:rPr>
              <w:t xml:space="preserve">merging professional identity as psychologist; uses resources </w:t>
            </w:r>
            <w:r w:rsidR="000E7949" w:rsidRPr="00161935">
              <w:rPr>
                <w:b/>
                <w:sz w:val="20"/>
                <w:szCs w:val="20"/>
              </w:rPr>
              <w:t xml:space="preserve">(e.g., supervision, literature) </w:t>
            </w:r>
            <w:r w:rsidR="003C5481" w:rsidRPr="00161935">
              <w:rPr>
                <w:b/>
                <w:sz w:val="20"/>
                <w:szCs w:val="20"/>
              </w:rPr>
              <w:t xml:space="preserve">for professional development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3C5481" w:rsidRPr="00161935" w:rsidRDefault="00EB0A09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c</w:t>
            </w:r>
            <w:r w:rsidR="003C5481" w:rsidRPr="00161935">
              <w:rPr>
                <w:b/>
                <w:sz w:val="20"/>
                <w:szCs w:val="20"/>
              </w:rPr>
              <w:t xml:space="preserve">onsolidation of professional identity as a psychologist; </w:t>
            </w:r>
            <w:r w:rsidR="00B37FFD" w:rsidRPr="00161935">
              <w:rPr>
                <w:b/>
                <w:sz w:val="20"/>
                <w:szCs w:val="20"/>
              </w:rPr>
              <w:t xml:space="preserve">demonstrates </w:t>
            </w:r>
            <w:r w:rsidR="003C5481" w:rsidRPr="00161935">
              <w:rPr>
                <w:b/>
                <w:sz w:val="20"/>
                <w:szCs w:val="20"/>
              </w:rPr>
              <w:t>knowledge about issues central to the field; integrat</w:t>
            </w:r>
            <w:r>
              <w:rPr>
                <w:b/>
                <w:sz w:val="20"/>
                <w:szCs w:val="20"/>
              </w:rPr>
              <w:t>es</w:t>
            </w:r>
            <w:r w:rsidR="003C5481" w:rsidRPr="00161935">
              <w:rPr>
                <w:b/>
                <w:sz w:val="20"/>
                <w:szCs w:val="20"/>
              </w:rPr>
              <w:t xml:space="preserve"> science and practice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13071" w:type="dxa"/>
            <w:gridSpan w:val="3"/>
            <w:vAlign w:val="center"/>
          </w:tcPr>
          <w:p w:rsidR="007B2AA5" w:rsidRPr="00161935" w:rsidRDefault="00982D94" w:rsidP="00242172">
            <w:pPr>
              <w:rPr>
                <w:sz w:val="22"/>
                <w:szCs w:val="22"/>
              </w:rPr>
            </w:pPr>
            <w:r w:rsidRPr="004E72E7">
              <w:rPr>
                <w:b/>
                <w:sz w:val="22"/>
                <w:szCs w:val="22"/>
              </w:rPr>
              <w:t>2</w:t>
            </w:r>
            <w:r w:rsidR="00655EFE" w:rsidRPr="004E72E7">
              <w:rPr>
                <w:b/>
                <w:sz w:val="22"/>
                <w:szCs w:val="22"/>
              </w:rPr>
              <w:t xml:space="preserve">. </w:t>
            </w:r>
            <w:r w:rsidR="007B2AA5" w:rsidRPr="004E72E7">
              <w:rPr>
                <w:b/>
                <w:sz w:val="22"/>
                <w:szCs w:val="22"/>
              </w:rPr>
              <w:br w:type="page"/>
              <w:t>Individual</w:t>
            </w:r>
            <w:r w:rsidR="007B2AA5" w:rsidRPr="00161935">
              <w:rPr>
                <w:b/>
                <w:sz w:val="22"/>
                <w:szCs w:val="22"/>
              </w:rPr>
              <w:t xml:space="preserve"> and Cultural Diversity</w:t>
            </w:r>
            <w:r w:rsidR="00242172" w:rsidRPr="00161935">
              <w:rPr>
                <w:b/>
                <w:sz w:val="22"/>
                <w:szCs w:val="22"/>
              </w:rPr>
              <w:t xml:space="preserve">: </w:t>
            </w:r>
            <w:r w:rsidR="007B2AA5" w:rsidRPr="00161935">
              <w:rPr>
                <w:sz w:val="22"/>
                <w:szCs w:val="22"/>
              </w:rPr>
              <w:t>Awareness, sensitivity and skills in working professionally with diverse individuals, groups and communities who represent various cultural and personal background and characteristics defined broadly and consistent with APA policy.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FF6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</w:t>
            </w:r>
            <w:r w:rsidR="007B2AA5" w:rsidRPr="00161935">
              <w:rPr>
                <w:b/>
                <w:sz w:val="20"/>
                <w:szCs w:val="20"/>
              </w:rPr>
              <w:t xml:space="preserve">. Self as </w:t>
            </w:r>
            <w:r w:rsidR="00EA0890" w:rsidRPr="00161935">
              <w:rPr>
                <w:b/>
                <w:sz w:val="20"/>
                <w:szCs w:val="20"/>
              </w:rPr>
              <w:t>S</w:t>
            </w:r>
            <w:r w:rsidR="007B2AA5" w:rsidRPr="00161935">
              <w:rPr>
                <w:b/>
                <w:sz w:val="20"/>
                <w:szCs w:val="20"/>
              </w:rPr>
              <w:t xml:space="preserve">haped by </w:t>
            </w:r>
            <w:r w:rsidR="00EA0890" w:rsidRPr="00161935">
              <w:rPr>
                <w:b/>
                <w:sz w:val="20"/>
                <w:szCs w:val="20"/>
              </w:rPr>
              <w:t>I</w:t>
            </w:r>
            <w:r w:rsidR="007B2AA5" w:rsidRPr="00161935">
              <w:rPr>
                <w:b/>
                <w:sz w:val="20"/>
                <w:szCs w:val="20"/>
              </w:rPr>
              <w:t xml:space="preserve">ndividual and </w:t>
            </w:r>
            <w:r w:rsidR="00EA0890" w:rsidRPr="00161935">
              <w:rPr>
                <w:b/>
                <w:sz w:val="20"/>
                <w:szCs w:val="20"/>
              </w:rPr>
              <w:t>C</w:t>
            </w:r>
            <w:r w:rsidR="007B2AA5" w:rsidRPr="00161935">
              <w:rPr>
                <w:b/>
                <w:sz w:val="20"/>
                <w:szCs w:val="20"/>
              </w:rPr>
              <w:t xml:space="preserve">ultural </w:t>
            </w:r>
            <w:r w:rsidR="00EA0890" w:rsidRPr="00161935">
              <w:rPr>
                <w:b/>
                <w:sz w:val="20"/>
                <w:szCs w:val="20"/>
              </w:rPr>
              <w:t>D</w:t>
            </w:r>
            <w:r w:rsidR="007B2AA5" w:rsidRPr="00161935">
              <w:rPr>
                <w:b/>
                <w:sz w:val="20"/>
                <w:szCs w:val="20"/>
              </w:rPr>
              <w:t>iversity (</w:t>
            </w:r>
            <w:r w:rsidR="007B2AA5" w:rsidRPr="00161935">
              <w:rPr>
                <w:sz w:val="20"/>
                <w:szCs w:val="20"/>
              </w:rPr>
              <w:t>e.g.,</w:t>
            </w:r>
            <w:r w:rsidR="007B2AA5" w:rsidRPr="00161935">
              <w:rPr>
                <w:b/>
                <w:sz w:val="20"/>
                <w:szCs w:val="20"/>
              </w:rPr>
              <w:t xml:space="preserve"> </w:t>
            </w:r>
            <w:r w:rsidR="007B2AA5" w:rsidRPr="00161935">
              <w:rPr>
                <w:color w:val="000000"/>
                <w:sz w:val="20"/>
                <w:szCs w:val="20"/>
              </w:rPr>
              <w:t xml:space="preserve">cultural, individual, and role differences, including those based on age, gender, gender identity, race, ethnicity, culture, national origin, religion, sexual orientation, disability, language, and socioeconomic status </w:t>
            </w:r>
            <w:r w:rsidR="007B2AA5" w:rsidRPr="00161935">
              <w:rPr>
                <w:b/>
                <w:sz w:val="20"/>
                <w:szCs w:val="20"/>
              </w:rPr>
              <w:t xml:space="preserve">) and </w:t>
            </w:r>
            <w:r w:rsidR="00517C0C" w:rsidRPr="00161935">
              <w:rPr>
                <w:b/>
                <w:sz w:val="20"/>
                <w:szCs w:val="20"/>
              </w:rPr>
              <w:t>C</w:t>
            </w:r>
            <w:r w:rsidR="007B2AA5" w:rsidRPr="00161935">
              <w:rPr>
                <w:b/>
                <w:sz w:val="20"/>
                <w:szCs w:val="20"/>
              </w:rPr>
              <w:t>ontext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B37FFD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</w:t>
            </w:r>
            <w:r w:rsidR="007B2AA5" w:rsidRPr="00161935">
              <w:rPr>
                <w:b/>
                <w:sz w:val="20"/>
                <w:szCs w:val="20"/>
              </w:rPr>
              <w:t>nowledge, awareness, and understanding of one’s own dimensions of diversity and attitudes towards divers</w:t>
            </w:r>
            <w:r w:rsidR="008F56D2">
              <w:rPr>
                <w:b/>
                <w:sz w:val="20"/>
                <w:szCs w:val="20"/>
              </w:rPr>
              <w:t>e</w:t>
            </w:r>
            <w:r w:rsidR="007B2AA5" w:rsidRPr="00161935">
              <w:rPr>
                <w:b/>
                <w:sz w:val="20"/>
                <w:szCs w:val="20"/>
              </w:rPr>
              <w:t xml:space="preserve"> others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Monitors and applies knowledge of self as a cultural being in assessment, treatment, and consultation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7B2AA5" w:rsidP="006D2A9F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Independently monitors and applies knowledge of self as a cultural being in assessment, treatment, and consultation</w:t>
            </w:r>
          </w:p>
          <w:p w:rsidR="006D2A9F" w:rsidRPr="00161935" w:rsidRDefault="006D2A9F" w:rsidP="006D2A9F">
            <w:pPr>
              <w:pStyle w:val="BodyText"/>
              <w:spacing w:after="0"/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071" w:type="dxa"/>
            <w:gridSpan w:val="3"/>
            <w:shd w:val="clear" w:color="auto" w:fill="D9D9D9"/>
          </w:tcPr>
          <w:p w:rsidR="007B2AA5" w:rsidRPr="00161935" w:rsidRDefault="00982D94" w:rsidP="0010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16045">
              <w:rPr>
                <w:b/>
                <w:sz w:val="20"/>
                <w:szCs w:val="20"/>
              </w:rPr>
              <w:t>B</w:t>
            </w:r>
            <w:r w:rsidR="007B2AA5" w:rsidRPr="00161935">
              <w:rPr>
                <w:b/>
                <w:sz w:val="20"/>
                <w:szCs w:val="20"/>
              </w:rPr>
              <w:t xml:space="preserve">. Others as </w:t>
            </w:r>
            <w:r w:rsidR="00517C0C" w:rsidRPr="00161935">
              <w:rPr>
                <w:b/>
                <w:sz w:val="20"/>
                <w:szCs w:val="20"/>
              </w:rPr>
              <w:t>S</w:t>
            </w:r>
            <w:r w:rsidR="007B2AA5" w:rsidRPr="00161935">
              <w:rPr>
                <w:b/>
                <w:sz w:val="20"/>
                <w:szCs w:val="20"/>
              </w:rPr>
              <w:t xml:space="preserve">haped by </w:t>
            </w:r>
            <w:r w:rsidR="00517C0C" w:rsidRPr="00161935">
              <w:rPr>
                <w:b/>
                <w:sz w:val="20"/>
                <w:szCs w:val="20"/>
              </w:rPr>
              <w:t>I</w:t>
            </w:r>
            <w:r w:rsidR="007B2AA5" w:rsidRPr="00161935">
              <w:rPr>
                <w:b/>
                <w:sz w:val="20"/>
                <w:szCs w:val="20"/>
              </w:rPr>
              <w:t xml:space="preserve">ndividual and </w:t>
            </w:r>
            <w:r w:rsidR="00517C0C" w:rsidRPr="00161935">
              <w:rPr>
                <w:b/>
                <w:sz w:val="20"/>
                <w:szCs w:val="20"/>
              </w:rPr>
              <w:t>C</w:t>
            </w:r>
            <w:r w:rsidR="007B2AA5" w:rsidRPr="00161935">
              <w:rPr>
                <w:b/>
                <w:sz w:val="20"/>
                <w:szCs w:val="20"/>
              </w:rPr>
              <w:t xml:space="preserve">ultural </w:t>
            </w:r>
            <w:r w:rsidR="00517C0C" w:rsidRPr="00161935">
              <w:rPr>
                <w:b/>
                <w:sz w:val="20"/>
                <w:szCs w:val="20"/>
              </w:rPr>
              <w:t>D</w:t>
            </w:r>
            <w:r w:rsidR="007B2AA5" w:rsidRPr="00161935">
              <w:rPr>
                <w:b/>
                <w:sz w:val="20"/>
                <w:szCs w:val="20"/>
              </w:rPr>
              <w:t xml:space="preserve">iversity and </w:t>
            </w:r>
            <w:r w:rsidR="00517C0C" w:rsidRPr="00161935">
              <w:rPr>
                <w:b/>
                <w:sz w:val="20"/>
                <w:szCs w:val="20"/>
              </w:rPr>
              <w:t>C</w:t>
            </w:r>
            <w:r w:rsidR="007B2AA5" w:rsidRPr="00161935">
              <w:rPr>
                <w:b/>
                <w:sz w:val="20"/>
                <w:szCs w:val="20"/>
              </w:rPr>
              <w:t>ontext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4428" w:type="dxa"/>
          </w:tcPr>
          <w:p w:rsidR="006D2A9F" w:rsidRPr="00161935" w:rsidRDefault="00B37FFD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</w:t>
            </w:r>
            <w:r w:rsidR="007B2AA5" w:rsidRPr="00161935">
              <w:rPr>
                <w:b/>
                <w:sz w:val="20"/>
                <w:szCs w:val="20"/>
              </w:rPr>
              <w:t>nowledge, awareness, and understanding of other individuals as cultural beings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7B2AA5" w:rsidRPr="00161935" w:rsidRDefault="007B2AA5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Applies knowledge of others as cultural beings in assessment, treatment, and consultation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7B2AA5" w:rsidRPr="00161935" w:rsidRDefault="007B2AA5" w:rsidP="006D2A9F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Independently monitors and applies knowledge of others as cultural beings in assessment, treatment, and consultation</w:t>
            </w:r>
          </w:p>
          <w:p w:rsidR="006D2A9F" w:rsidRPr="00161935" w:rsidRDefault="006D2A9F" w:rsidP="006D2A9F">
            <w:pPr>
              <w:pStyle w:val="BodyText"/>
              <w:spacing w:after="0"/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10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</w:t>
            </w:r>
            <w:r w:rsidR="007B2AA5" w:rsidRPr="00161935">
              <w:rPr>
                <w:b/>
                <w:sz w:val="20"/>
                <w:szCs w:val="20"/>
              </w:rPr>
              <w:t xml:space="preserve">. Interaction of </w:t>
            </w:r>
            <w:r w:rsidR="00517C0C" w:rsidRPr="00161935">
              <w:rPr>
                <w:b/>
                <w:sz w:val="20"/>
                <w:szCs w:val="20"/>
              </w:rPr>
              <w:t>S</w:t>
            </w:r>
            <w:r w:rsidR="007B2AA5" w:rsidRPr="00161935">
              <w:rPr>
                <w:b/>
                <w:sz w:val="20"/>
                <w:szCs w:val="20"/>
              </w:rPr>
              <w:t xml:space="preserve">elf and </w:t>
            </w:r>
            <w:r w:rsidR="00517C0C" w:rsidRPr="00161935">
              <w:rPr>
                <w:b/>
                <w:sz w:val="20"/>
                <w:szCs w:val="20"/>
              </w:rPr>
              <w:t>O</w:t>
            </w:r>
            <w:r w:rsidR="007B2AA5" w:rsidRPr="00161935">
              <w:rPr>
                <w:b/>
                <w:sz w:val="20"/>
                <w:szCs w:val="20"/>
              </w:rPr>
              <w:t xml:space="preserve">thers as </w:t>
            </w:r>
            <w:r w:rsidR="00517C0C" w:rsidRPr="00161935">
              <w:rPr>
                <w:b/>
                <w:sz w:val="20"/>
                <w:szCs w:val="20"/>
              </w:rPr>
              <w:t>S</w:t>
            </w:r>
            <w:r w:rsidR="007B2AA5" w:rsidRPr="00161935">
              <w:rPr>
                <w:b/>
                <w:sz w:val="20"/>
                <w:szCs w:val="20"/>
              </w:rPr>
              <w:t xml:space="preserve">haped by </w:t>
            </w:r>
            <w:r w:rsidR="00517C0C" w:rsidRPr="00161935">
              <w:rPr>
                <w:b/>
                <w:sz w:val="20"/>
                <w:szCs w:val="20"/>
              </w:rPr>
              <w:t>I</w:t>
            </w:r>
            <w:r w:rsidR="007B2AA5" w:rsidRPr="00161935">
              <w:rPr>
                <w:b/>
                <w:sz w:val="20"/>
                <w:szCs w:val="20"/>
              </w:rPr>
              <w:t xml:space="preserve">ndividual and </w:t>
            </w:r>
            <w:r w:rsidR="00517C0C" w:rsidRPr="00161935">
              <w:rPr>
                <w:b/>
                <w:sz w:val="20"/>
                <w:szCs w:val="20"/>
              </w:rPr>
              <w:t>C</w:t>
            </w:r>
            <w:r w:rsidR="007B2AA5" w:rsidRPr="00161935">
              <w:rPr>
                <w:b/>
                <w:sz w:val="20"/>
                <w:szCs w:val="20"/>
              </w:rPr>
              <w:t xml:space="preserve">ultural </w:t>
            </w:r>
            <w:r w:rsidR="00517C0C" w:rsidRPr="00161935">
              <w:rPr>
                <w:b/>
                <w:sz w:val="20"/>
                <w:szCs w:val="20"/>
              </w:rPr>
              <w:t>D</w:t>
            </w:r>
            <w:r w:rsidR="007B2AA5" w:rsidRPr="00161935">
              <w:rPr>
                <w:b/>
                <w:sz w:val="20"/>
                <w:szCs w:val="20"/>
              </w:rPr>
              <w:t xml:space="preserve">iversity and </w:t>
            </w:r>
            <w:r w:rsidR="00517C0C" w:rsidRPr="00161935">
              <w:rPr>
                <w:b/>
                <w:sz w:val="20"/>
                <w:szCs w:val="20"/>
              </w:rPr>
              <w:t>C</w:t>
            </w:r>
            <w:r w:rsidR="007B2AA5" w:rsidRPr="00161935">
              <w:rPr>
                <w:b/>
                <w:sz w:val="20"/>
                <w:szCs w:val="20"/>
              </w:rPr>
              <w:t>ontext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7B2AA5" w:rsidRPr="00161935" w:rsidRDefault="00B37FFD" w:rsidP="006D2A9F">
            <w:pPr>
              <w:rPr>
                <w:color w:val="000000"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</w:t>
            </w:r>
            <w:r w:rsidR="007B2AA5" w:rsidRPr="00161935">
              <w:rPr>
                <w:b/>
                <w:sz w:val="20"/>
                <w:szCs w:val="20"/>
              </w:rPr>
              <w:t xml:space="preserve">nowledge, awareness, and understanding of interactions between self and diverse others </w:t>
            </w:r>
            <w:r w:rsidR="007B2AA5" w:rsidRPr="00161935">
              <w:rPr>
                <w:color w:val="000000"/>
                <w:sz w:val="20"/>
                <w:szCs w:val="20"/>
              </w:rPr>
              <w:t xml:space="preserve"> </w:t>
            </w:r>
          </w:p>
          <w:p w:rsidR="006D2A9F" w:rsidRPr="00161935" w:rsidRDefault="006D2A9F" w:rsidP="006D2A9F">
            <w:pPr>
              <w:rPr>
                <w:color w:val="000000"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Applies knowledge of the role of culture in interactions in assessment, treatment, and consultation of diverse others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7B2AA5" w:rsidRPr="00161935" w:rsidRDefault="007B2AA5" w:rsidP="006D2A9F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Independently monitors and applies knowledge of diversity in others as cultural beings in assessment, treatment, and consultation</w:t>
            </w:r>
          </w:p>
          <w:p w:rsidR="006D2A9F" w:rsidRPr="00161935" w:rsidRDefault="006D2A9F" w:rsidP="006D2A9F">
            <w:pPr>
              <w:pStyle w:val="BodyText"/>
              <w:spacing w:after="0"/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C067F9" w:rsidRDefault="00C067F9" w:rsidP="00942A5E">
      <w:pPr>
        <w:jc w:val="center"/>
        <w:rPr>
          <w:b/>
          <w:sz w:val="20"/>
          <w:szCs w:val="20"/>
        </w:rPr>
        <w:sectPr w:rsidR="00C067F9" w:rsidSect="008959B8">
          <w:headerReference w:type="default" r:id="rId10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284"/>
        <w:gridCol w:w="4281"/>
      </w:tblGrid>
      <w:tr w:rsidR="008959B8" w:rsidRPr="00161935">
        <w:trPr>
          <w:trHeight w:val="152"/>
        </w:trPr>
        <w:tc>
          <w:tcPr>
            <w:tcW w:w="4428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lastRenderedPageBreak/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10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</w:t>
            </w:r>
            <w:r w:rsidR="007B2AA5" w:rsidRPr="00161935">
              <w:rPr>
                <w:b/>
                <w:sz w:val="20"/>
                <w:szCs w:val="20"/>
              </w:rPr>
              <w:t xml:space="preserve">. Applications based on </w:t>
            </w:r>
            <w:r w:rsidR="00517C0C" w:rsidRPr="00161935">
              <w:rPr>
                <w:b/>
                <w:sz w:val="20"/>
                <w:szCs w:val="20"/>
              </w:rPr>
              <w:t>I</w:t>
            </w:r>
            <w:r w:rsidR="007B2AA5" w:rsidRPr="00161935">
              <w:rPr>
                <w:b/>
                <w:sz w:val="20"/>
                <w:szCs w:val="20"/>
              </w:rPr>
              <w:t xml:space="preserve">ndividual and </w:t>
            </w:r>
            <w:r w:rsidR="00517C0C" w:rsidRPr="00161935">
              <w:rPr>
                <w:b/>
                <w:sz w:val="20"/>
                <w:szCs w:val="20"/>
              </w:rPr>
              <w:t>C</w:t>
            </w:r>
            <w:r w:rsidR="007B2AA5" w:rsidRPr="00161935">
              <w:rPr>
                <w:b/>
                <w:sz w:val="20"/>
                <w:szCs w:val="20"/>
              </w:rPr>
              <w:t xml:space="preserve">ultural </w:t>
            </w:r>
            <w:r w:rsidR="00517C0C" w:rsidRPr="00161935">
              <w:rPr>
                <w:b/>
                <w:sz w:val="20"/>
                <w:szCs w:val="20"/>
              </w:rPr>
              <w:t>C</w:t>
            </w:r>
            <w:r w:rsidR="007B2AA5" w:rsidRPr="00161935">
              <w:rPr>
                <w:b/>
                <w:sz w:val="20"/>
                <w:szCs w:val="20"/>
              </w:rPr>
              <w:t>ontext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7B2AA5" w:rsidRPr="00161935" w:rsidRDefault="00B37FFD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 w:rsidRPr="00161935">
              <w:rPr>
                <w:rFonts w:ascii="Times New Roman" w:hAnsi="Times New Roman"/>
                <w:b/>
              </w:rPr>
              <w:t>Demonstrates b</w:t>
            </w:r>
            <w:r w:rsidR="007B2AA5" w:rsidRPr="00161935">
              <w:rPr>
                <w:rFonts w:ascii="Times New Roman" w:hAnsi="Times New Roman"/>
                <w:b/>
              </w:rPr>
              <w:t>asic knowledge of and sensitivity to the scientific, theoretical, and contextual issues related to ICD (as defined by APA policy) as they apply to professional psychology.  Understand</w:t>
            </w:r>
            <w:r w:rsidR="0079618B">
              <w:rPr>
                <w:rFonts w:ascii="Times New Roman" w:hAnsi="Times New Roman"/>
                <w:b/>
              </w:rPr>
              <w:t xml:space="preserve">s </w:t>
            </w:r>
            <w:r w:rsidR="007B2AA5" w:rsidRPr="00161935">
              <w:rPr>
                <w:rFonts w:ascii="Times New Roman" w:hAnsi="Times New Roman"/>
                <w:b/>
              </w:rPr>
              <w:t>the need to consider ICD issues in all aspects of professional psychology work (e.g., assessment, treatment, research, relationships with colleagues)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shd w:val="clear" w:color="auto" w:fill="D9D9D9"/>
          </w:tcPr>
          <w:p w:rsidR="007B2AA5" w:rsidRPr="00161935" w:rsidRDefault="007B2AA5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 w:rsidRPr="00161935">
              <w:rPr>
                <w:rFonts w:ascii="Times New Roman" w:hAnsi="Times New Roman"/>
                <w:b/>
                <w:bCs/>
              </w:rPr>
              <w:t xml:space="preserve">Applies knowledge, sensitivity, and understanding regarding ICD issues to </w:t>
            </w:r>
            <w:r w:rsidRPr="00161935">
              <w:rPr>
                <w:rFonts w:ascii="Times New Roman" w:hAnsi="Times New Roman"/>
                <w:b/>
              </w:rPr>
              <w:t>work effectively with diverse others in assessment, treatment, and consultation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7B2AA5" w:rsidRPr="00161935" w:rsidRDefault="007B2AA5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 w:rsidRPr="00161935">
              <w:rPr>
                <w:rFonts w:ascii="Times New Roman" w:hAnsi="Times New Roman"/>
                <w:b/>
              </w:rPr>
              <w:t>Applies knowledge, skills, and attitudes regarding dimensions of diversity to professional work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</w:rPr>
            </w:pP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13071" w:type="dxa"/>
            <w:gridSpan w:val="3"/>
            <w:vAlign w:val="center"/>
          </w:tcPr>
          <w:p w:rsidR="007B2AA5" w:rsidRPr="00161935" w:rsidRDefault="00982D94" w:rsidP="002421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55EFE">
              <w:rPr>
                <w:b/>
                <w:sz w:val="22"/>
                <w:szCs w:val="22"/>
              </w:rPr>
              <w:t xml:space="preserve">. </w:t>
            </w:r>
            <w:r w:rsidR="007B2AA5" w:rsidRPr="00161935">
              <w:rPr>
                <w:b/>
                <w:sz w:val="22"/>
                <w:szCs w:val="22"/>
              </w:rPr>
              <w:t>Ethical Legal Standards and Policy</w:t>
            </w:r>
            <w:r w:rsidR="00242172" w:rsidRPr="00161935">
              <w:rPr>
                <w:b/>
                <w:sz w:val="22"/>
                <w:szCs w:val="22"/>
              </w:rPr>
              <w:t xml:space="preserve">: </w:t>
            </w:r>
            <w:r w:rsidR="007B2AA5" w:rsidRPr="00161935">
              <w:rPr>
                <w:sz w:val="22"/>
                <w:szCs w:val="22"/>
              </w:rPr>
              <w:t>Application of ethical concepts and awareness of legal issues regarding professional activities with individuals, groups, and organizations.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385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  <w:r w:rsidR="007B2AA5" w:rsidRPr="00161935">
              <w:rPr>
                <w:b/>
                <w:sz w:val="20"/>
                <w:szCs w:val="20"/>
              </w:rPr>
              <w:t xml:space="preserve">. Knowledge of </w:t>
            </w:r>
            <w:r w:rsidR="00385938">
              <w:rPr>
                <w:b/>
                <w:sz w:val="20"/>
                <w:szCs w:val="20"/>
              </w:rPr>
              <w:t>Ethical, Legal and Professional S</w:t>
            </w:r>
            <w:r w:rsidR="007B2AA5" w:rsidRPr="00161935">
              <w:rPr>
                <w:b/>
                <w:sz w:val="20"/>
                <w:szCs w:val="20"/>
              </w:rPr>
              <w:t xml:space="preserve">tandards and </w:t>
            </w:r>
            <w:r w:rsidR="00385938">
              <w:rPr>
                <w:b/>
                <w:sz w:val="20"/>
                <w:szCs w:val="20"/>
              </w:rPr>
              <w:t>G</w:t>
            </w:r>
            <w:r w:rsidR="007B2AA5" w:rsidRPr="00161935">
              <w:rPr>
                <w:b/>
                <w:sz w:val="20"/>
                <w:szCs w:val="20"/>
              </w:rPr>
              <w:t>uidelines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6D2A9F" w:rsidRPr="00161935" w:rsidRDefault="00B37FFD" w:rsidP="006D2A9F">
            <w:pPr>
              <w:ind w:left="72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083347" w:rsidRPr="00161935">
              <w:rPr>
                <w:b/>
                <w:sz w:val="20"/>
                <w:szCs w:val="20"/>
              </w:rPr>
              <w:t xml:space="preserve">asic knowledge of the </w:t>
            </w:r>
            <w:r w:rsidR="007B2AA5" w:rsidRPr="00161935">
              <w:rPr>
                <w:b/>
                <w:sz w:val="20"/>
                <w:szCs w:val="20"/>
              </w:rPr>
              <w:t xml:space="preserve">principles of the APA Ethical Principles and Code of Conduct [ethical practice and basic skills in ethical decision making]; </w:t>
            </w:r>
            <w:r w:rsidRPr="00161935">
              <w:rPr>
                <w:b/>
                <w:sz w:val="20"/>
                <w:szCs w:val="20"/>
              </w:rPr>
              <w:t xml:space="preserve">demonstrates </w:t>
            </w:r>
            <w:r w:rsidR="007B2AA5" w:rsidRPr="00161935">
              <w:rPr>
                <w:b/>
                <w:sz w:val="20"/>
                <w:szCs w:val="20"/>
              </w:rPr>
              <w:t xml:space="preserve">beginning </w:t>
            </w:r>
            <w:r w:rsidRPr="00161935">
              <w:rPr>
                <w:b/>
                <w:sz w:val="20"/>
                <w:szCs w:val="20"/>
              </w:rPr>
              <w:t xml:space="preserve">level </w:t>
            </w:r>
            <w:r w:rsidR="007B2AA5" w:rsidRPr="00161935">
              <w:rPr>
                <w:b/>
                <w:sz w:val="20"/>
                <w:szCs w:val="20"/>
              </w:rPr>
              <w:t>knowledge of legal and regulatory issues in the practice of psychology that apply to practice while placed at practicum setting</w:t>
            </w:r>
          </w:p>
          <w:p w:rsidR="006D2A9F" w:rsidRPr="00161935" w:rsidRDefault="006D2A9F" w:rsidP="006D2A9F">
            <w:pPr>
              <w:ind w:left="72"/>
              <w:rPr>
                <w:b/>
                <w:sz w:val="20"/>
                <w:szCs w:val="20"/>
              </w:rPr>
            </w:pPr>
          </w:p>
          <w:p w:rsidR="007B2AA5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6D2A9F" w:rsidRPr="00161935" w:rsidRDefault="00B37FFD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i</w:t>
            </w:r>
            <w:r w:rsidR="007B2AA5" w:rsidRPr="00161935">
              <w:rPr>
                <w:b/>
                <w:sz w:val="20"/>
                <w:szCs w:val="20"/>
              </w:rPr>
              <w:t>ntermediate level knowledge and understanding of the APA Ethical Principles and Code of Conduct and other relevant ethical/professional codes, standards and guidelines</w:t>
            </w:r>
            <w:r w:rsidR="00733239">
              <w:rPr>
                <w:b/>
                <w:sz w:val="20"/>
                <w:szCs w:val="20"/>
              </w:rPr>
              <w:t>,</w:t>
            </w:r>
            <w:r w:rsidR="007B2AA5" w:rsidRPr="00161935">
              <w:rPr>
                <w:b/>
                <w:sz w:val="20"/>
                <w:szCs w:val="20"/>
              </w:rPr>
              <w:t xml:space="preserve"> laws, statutes, rules, </w:t>
            </w:r>
            <w:r w:rsidR="00733239">
              <w:rPr>
                <w:b/>
                <w:sz w:val="20"/>
                <w:szCs w:val="20"/>
              </w:rPr>
              <w:t xml:space="preserve">and </w:t>
            </w:r>
            <w:r w:rsidR="007B2AA5" w:rsidRPr="00161935">
              <w:rPr>
                <w:b/>
                <w:sz w:val="20"/>
                <w:szCs w:val="20"/>
              </w:rPr>
              <w:t>regulations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CD6435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Demonstrates </w:t>
            </w:r>
            <w:r w:rsidR="000007EF">
              <w:rPr>
                <w:b/>
                <w:sz w:val="20"/>
                <w:szCs w:val="20"/>
              </w:rPr>
              <w:t xml:space="preserve">advanced knowledge </w:t>
            </w:r>
            <w:r w:rsidR="007B2AA5" w:rsidRPr="00161935">
              <w:rPr>
                <w:b/>
                <w:sz w:val="20"/>
                <w:szCs w:val="20"/>
              </w:rPr>
              <w:t xml:space="preserve">and application of the APA Ethical Principles and Code of Conduct and other relevant ethical, legal and professional standards and guidelines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shd w:val="clear" w:color="auto" w:fill="FFFFFF"/>
              <w:rPr>
                <w:sz w:val="18"/>
                <w:szCs w:val="20"/>
              </w:rPr>
            </w:pPr>
          </w:p>
          <w:p w:rsidR="006D2A9F" w:rsidRPr="00161935" w:rsidRDefault="006D2A9F" w:rsidP="006D2A9F">
            <w:pPr>
              <w:rPr>
                <w:sz w:val="20"/>
                <w:szCs w:val="20"/>
                <w:u w:val="single"/>
              </w:rPr>
            </w:pP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10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  <w:r w:rsidR="007B2AA5" w:rsidRPr="00161935">
              <w:rPr>
                <w:b/>
                <w:sz w:val="20"/>
                <w:szCs w:val="20"/>
              </w:rPr>
              <w:t xml:space="preserve">. Awareness and Application of Ethical Decision Making 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7B2AA5" w:rsidRPr="00161935" w:rsidRDefault="005140FE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a</w:t>
            </w:r>
            <w:r w:rsidR="00B37FFD" w:rsidRPr="00161935">
              <w:rPr>
                <w:b/>
                <w:sz w:val="20"/>
                <w:szCs w:val="20"/>
              </w:rPr>
              <w:t xml:space="preserve">wareness of </w:t>
            </w:r>
            <w:r w:rsidR="007B2AA5" w:rsidRPr="00161935">
              <w:rPr>
                <w:b/>
                <w:sz w:val="20"/>
                <w:szCs w:val="20"/>
              </w:rPr>
              <w:t xml:space="preserve">the importance of </w:t>
            </w:r>
            <w:r w:rsidR="0079618B">
              <w:rPr>
                <w:b/>
                <w:sz w:val="20"/>
                <w:szCs w:val="20"/>
              </w:rPr>
              <w:t xml:space="preserve">applying </w:t>
            </w:r>
            <w:r w:rsidR="007B2AA5" w:rsidRPr="00161935">
              <w:rPr>
                <w:b/>
                <w:sz w:val="20"/>
                <w:szCs w:val="20"/>
              </w:rPr>
              <w:t>an ethical decision model to practice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7B2AA5" w:rsidRPr="00161935" w:rsidRDefault="007B2AA5" w:rsidP="006D2A9F">
            <w:pPr>
              <w:pStyle w:val="PlainText"/>
              <w:widowControl/>
              <w:ind w:left="360"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D9D9D9"/>
          </w:tcPr>
          <w:p w:rsidR="007B2AA5" w:rsidRPr="00161935" w:rsidRDefault="00B37FFD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</w:t>
            </w:r>
            <w:r w:rsidR="007B2AA5" w:rsidRPr="00161935">
              <w:rPr>
                <w:b/>
                <w:sz w:val="20"/>
                <w:szCs w:val="20"/>
              </w:rPr>
              <w:t>now</w:t>
            </w:r>
            <w:r w:rsidRPr="00161935">
              <w:rPr>
                <w:b/>
                <w:sz w:val="20"/>
                <w:szCs w:val="20"/>
              </w:rPr>
              <w:t xml:space="preserve">ledge </w:t>
            </w:r>
            <w:r w:rsidR="007B2AA5" w:rsidRPr="00161935">
              <w:rPr>
                <w:b/>
                <w:sz w:val="20"/>
                <w:szCs w:val="20"/>
              </w:rPr>
              <w:t>and appli</w:t>
            </w:r>
            <w:r w:rsidRPr="00161935">
              <w:rPr>
                <w:b/>
                <w:sz w:val="20"/>
                <w:szCs w:val="20"/>
              </w:rPr>
              <w:t xml:space="preserve">cation of </w:t>
            </w:r>
            <w:r w:rsidR="007B2AA5" w:rsidRPr="00161935">
              <w:rPr>
                <w:b/>
                <w:sz w:val="20"/>
                <w:szCs w:val="20"/>
              </w:rPr>
              <w:t>an ethical decision-making model</w:t>
            </w:r>
            <w:r w:rsidR="0079618B">
              <w:rPr>
                <w:b/>
                <w:sz w:val="20"/>
                <w:szCs w:val="20"/>
              </w:rPr>
              <w:t xml:space="preserve">; </w:t>
            </w:r>
            <w:r w:rsidR="007B2AA5" w:rsidRPr="00161935">
              <w:rPr>
                <w:b/>
                <w:sz w:val="20"/>
                <w:szCs w:val="20"/>
              </w:rPr>
              <w:t>appl</w:t>
            </w:r>
            <w:r w:rsidR="0079618B">
              <w:rPr>
                <w:b/>
                <w:sz w:val="20"/>
                <w:szCs w:val="20"/>
              </w:rPr>
              <w:t>ies</w:t>
            </w:r>
            <w:r w:rsidR="007B2AA5" w:rsidRPr="00161935">
              <w:rPr>
                <w:b/>
                <w:sz w:val="20"/>
                <w:szCs w:val="20"/>
              </w:rPr>
              <w:t xml:space="preserve"> relevant elements of ethical decision making to a dilemma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7B2AA5" w:rsidRPr="00161935" w:rsidRDefault="00CD6435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Independently </w:t>
            </w:r>
            <w:r w:rsidR="00201197">
              <w:rPr>
                <w:b/>
                <w:sz w:val="20"/>
                <w:szCs w:val="20"/>
              </w:rPr>
              <w:t xml:space="preserve">utilizes an ethical decision-making model in </w:t>
            </w:r>
            <w:r w:rsidR="007B2AA5" w:rsidRPr="00161935">
              <w:rPr>
                <w:b/>
                <w:sz w:val="20"/>
                <w:szCs w:val="20"/>
              </w:rPr>
              <w:t>professional work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982D94" w:rsidP="00105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16045">
              <w:rPr>
                <w:b/>
                <w:sz w:val="20"/>
                <w:szCs w:val="20"/>
              </w:rPr>
              <w:t>C</w:t>
            </w:r>
            <w:r w:rsidR="007B2AA5" w:rsidRPr="00161935">
              <w:rPr>
                <w:b/>
                <w:sz w:val="20"/>
                <w:szCs w:val="20"/>
              </w:rPr>
              <w:t>. Ethical Conduct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4428" w:type="dxa"/>
          </w:tcPr>
          <w:p w:rsidR="007B2AA5" w:rsidRPr="00161935" w:rsidRDefault="0079618B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e</w:t>
            </w:r>
            <w:r w:rsidR="007B2AA5" w:rsidRPr="00161935">
              <w:rPr>
                <w:b/>
                <w:sz w:val="20"/>
                <w:szCs w:val="20"/>
              </w:rPr>
              <w:t>thical attitudes and values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7B2AA5" w:rsidRPr="00161935" w:rsidRDefault="007B646B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Integrates </w:t>
            </w:r>
            <w:r w:rsidR="007B2AA5" w:rsidRPr="00161935">
              <w:rPr>
                <w:b/>
                <w:sz w:val="20"/>
                <w:szCs w:val="20"/>
              </w:rPr>
              <w:t>own moral principles/ethical values</w:t>
            </w:r>
            <w:r w:rsidR="007B2AA5" w:rsidRPr="00161935">
              <w:rPr>
                <w:sz w:val="20"/>
                <w:szCs w:val="20"/>
              </w:rPr>
              <w:t xml:space="preserve"> </w:t>
            </w:r>
            <w:r w:rsidR="007B2AA5" w:rsidRPr="00161935">
              <w:rPr>
                <w:b/>
                <w:sz w:val="20"/>
                <w:szCs w:val="20"/>
              </w:rPr>
              <w:t>in professional conduct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7B2AA5" w:rsidRPr="00161935" w:rsidRDefault="00C16FE3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 w:rsidRPr="00161935">
              <w:rPr>
                <w:rFonts w:ascii="Times New Roman" w:hAnsi="Times New Roman"/>
                <w:b/>
              </w:rPr>
              <w:t>I</w:t>
            </w:r>
            <w:r w:rsidR="007B2AA5" w:rsidRPr="00161935">
              <w:rPr>
                <w:rFonts w:ascii="Times New Roman" w:hAnsi="Times New Roman"/>
                <w:b/>
              </w:rPr>
              <w:t>ndependently integrates ethical and legal standards with all competencies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C067F9" w:rsidRDefault="00C067F9" w:rsidP="00C067F9">
      <w:pPr>
        <w:rPr>
          <w:b/>
          <w:sz w:val="22"/>
          <w:szCs w:val="22"/>
        </w:rPr>
        <w:sectPr w:rsidR="00C067F9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6"/>
        <w:gridCol w:w="4281"/>
        <w:gridCol w:w="4283"/>
      </w:tblGrid>
      <w:tr w:rsidR="00161935" w:rsidRPr="00161935">
        <w:trPr>
          <w:trHeight w:val="512"/>
        </w:trPr>
        <w:tc>
          <w:tcPr>
            <w:tcW w:w="13071" w:type="dxa"/>
            <w:gridSpan w:val="3"/>
            <w:vAlign w:val="center"/>
          </w:tcPr>
          <w:p w:rsidR="00161935" w:rsidRPr="00161935" w:rsidRDefault="00982D94" w:rsidP="00C067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55EFE">
              <w:rPr>
                <w:b/>
                <w:sz w:val="22"/>
                <w:szCs w:val="22"/>
              </w:rPr>
              <w:t xml:space="preserve">. </w:t>
            </w:r>
            <w:r w:rsidR="00161935" w:rsidRPr="00161935">
              <w:rPr>
                <w:b/>
                <w:sz w:val="22"/>
                <w:szCs w:val="22"/>
              </w:rPr>
              <w:t xml:space="preserve">Reflective Practice/Self-Assessment/Self-Care: </w:t>
            </w:r>
            <w:r w:rsidR="00161935" w:rsidRPr="00161935">
              <w:rPr>
                <w:sz w:val="22"/>
                <w:szCs w:val="22"/>
              </w:rPr>
              <w:t>Practice conducted with personal and professional self-awareness and reflection; with awareness of competencies; with appropriate self-care.</w:t>
            </w:r>
          </w:p>
        </w:tc>
      </w:tr>
      <w:tr w:rsidR="00C067F9" w:rsidRPr="00161935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4428" w:type="dxa"/>
          </w:tcPr>
          <w:p w:rsidR="00C067F9" w:rsidRPr="00161935" w:rsidRDefault="00C067F9" w:rsidP="00C067F9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C067F9" w:rsidRPr="00161935" w:rsidRDefault="00C067F9" w:rsidP="00C067F9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C067F9" w:rsidRPr="00161935" w:rsidRDefault="00C067F9" w:rsidP="00C067F9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161935" w:rsidRPr="00161935">
        <w:tc>
          <w:tcPr>
            <w:tcW w:w="13071" w:type="dxa"/>
            <w:gridSpan w:val="3"/>
            <w:shd w:val="clear" w:color="auto" w:fill="D9D9D9"/>
          </w:tcPr>
          <w:p w:rsidR="00161935" w:rsidRPr="00161935" w:rsidRDefault="00116045" w:rsidP="00C06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</w:t>
            </w:r>
            <w:r w:rsidR="00161935" w:rsidRPr="00161935">
              <w:rPr>
                <w:b/>
                <w:sz w:val="20"/>
                <w:szCs w:val="20"/>
              </w:rPr>
              <w:t>. Reflective Practice</w:t>
            </w:r>
          </w:p>
        </w:tc>
      </w:tr>
      <w:tr w:rsidR="00161935" w:rsidRPr="00161935">
        <w:trPr>
          <w:trHeight w:val="1700"/>
        </w:trPr>
        <w:tc>
          <w:tcPr>
            <w:tcW w:w="4428" w:type="dxa"/>
            <w:tcBorders>
              <w:bottom w:val="single" w:sz="4" w:space="0" w:color="auto"/>
            </w:tcBorders>
          </w:tcPr>
          <w:p w:rsidR="00161935" w:rsidRPr="00161935" w:rsidRDefault="00CD6435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b</w:t>
            </w:r>
            <w:r w:rsidR="00161935" w:rsidRPr="00161935">
              <w:rPr>
                <w:b/>
                <w:sz w:val="20"/>
                <w:szCs w:val="20"/>
              </w:rPr>
              <w:t xml:space="preserve">asic mindfulness and self-awareness; </w:t>
            </w:r>
            <w:r>
              <w:rPr>
                <w:b/>
                <w:sz w:val="20"/>
                <w:szCs w:val="20"/>
              </w:rPr>
              <w:t xml:space="preserve">displays </w:t>
            </w:r>
            <w:r w:rsidR="00161935" w:rsidRPr="00161935">
              <w:rPr>
                <w:b/>
                <w:sz w:val="20"/>
                <w:szCs w:val="20"/>
              </w:rPr>
              <w:t xml:space="preserve">basic reflectivity regarding professional practice (reflection-on-action) 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161935" w:rsidRPr="00161935" w:rsidRDefault="00CD6435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b</w:t>
            </w:r>
            <w:r w:rsidR="00161935" w:rsidRPr="00161935">
              <w:rPr>
                <w:b/>
                <w:sz w:val="20"/>
                <w:szCs w:val="20"/>
              </w:rPr>
              <w:t xml:space="preserve">roadened self-awareness; </w:t>
            </w:r>
            <w:r w:rsidR="00094C3A">
              <w:rPr>
                <w:b/>
                <w:sz w:val="20"/>
                <w:szCs w:val="20"/>
              </w:rPr>
              <w:t xml:space="preserve">utilizes </w:t>
            </w:r>
            <w:r w:rsidR="00161935" w:rsidRPr="00161935">
              <w:rPr>
                <w:b/>
                <w:sz w:val="20"/>
                <w:szCs w:val="20"/>
              </w:rPr>
              <w:t xml:space="preserve">self- monitoring; </w:t>
            </w:r>
            <w:r w:rsidR="00094C3A">
              <w:rPr>
                <w:b/>
                <w:sz w:val="20"/>
                <w:szCs w:val="20"/>
              </w:rPr>
              <w:t xml:space="preserve">displays </w:t>
            </w:r>
            <w:r w:rsidR="00161935" w:rsidRPr="00161935">
              <w:rPr>
                <w:b/>
                <w:sz w:val="20"/>
                <w:szCs w:val="20"/>
              </w:rPr>
              <w:t>reflectivity regarding professional practice (reflection-on-action); use</w:t>
            </w:r>
            <w:r>
              <w:rPr>
                <w:b/>
                <w:sz w:val="20"/>
                <w:szCs w:val="20"/>
              </w:rPr>
              <w:t>s</w:t>
            </w:r>
            <w:r w:rsidR="00161935" w:rsidRPr="00161935">
              <w:rPr>
                <w:b/>
                <w:sz w:val="20"/>
                <w:szCs w:val="20"/>
              </w:rPr>
              <w:t xml:space="preserve"> resources to enhance reflectivity; </w:t>
            </w:r>
            <w:r w:rsidR="00094C3A">
              <w:rPr>
                <w:b/>
                <w:sz w:val="20"/>
                <w:szCs w:val="20"/>
              </w:rPr>
              <w:t xml:space="preserve">demonstrates </w:t>
            </w:r>
            <w:r w:rsidR="00161935" w:rsidRPr="00161935">
              <w:rPr>
                <w:b/>
                <w:sz w:val="20"/>
                <w:szCs w:val="20"/>
              </w:rPr>
              <w:t>elements of reflection-in-action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161935" w:rsidRPr="00161935" w:rsidRDefault="00677787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r</w:t>
            </w:r>
            <w:r w:rsidR="00161935" w:rsidRPr="00161935">
              <w:rPr>
                <w:b/>
                <w:sz w:val="20"/>
                <w:szCs w:val="20"/>
              </w:rPr>
              <w:t>eflectivity in context of professional practice (reflection-in-action</w:t>
            </w:r>
            <w:r w:rsidRPr="00161935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; </w:t>
            </w:r>
            <w:r w:rsidR="00094C3A">
              <w:rPr>
                <w:b/>
                <w:sz w:val="20"/>
                <w:szCs w:val="20"/>
              </w:rPr>
              <w:t xml:space="preserve">acts upon </w:t>
            </w:r>
            <w:r w:rsidR="00161935" w:rsidRPr="00161935">
              <w:rPr>
                <w:b/>
                <w:sz w:val="20"/>
                <w:szCs w:val="20"/>
              </w:rPr>
              <w:t>reflection</w:t>
            </w:r>
            <w:r>
              <w:rPr>
                <w:b/>
                <w:sz w:val="20"/>
                <w:szCs w:val="20"/>
              </w:rPr>
              <w:t xml:space="preserve">; uses </w:t>
            </w:r>
            <w:r w:rsidR="00161935" w:rsidRPr="00161935">
              <w:rPr>
                <w:b/>
                <w:sz w:val="20"/>
                <w:szCs w:val="20"/>
              </w:rPr>
              <w:t>self as a therapeutic tool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161935" w:rsidRPr="00161935" w:rsidRDefault="00161935" w:rsidP="00C067F9">
            <w:pPr>
              <w:rPr>
                <w:sz w:val="20"/>
                <w:szCs w:val="20"/>
              </w:rPr>
            </w:pPr>
          </w:p>
        </w:tc>
      </w:tr>
      <w:tr w:rsidR="00161935" w:rsidRPr="00161935">
        <w:tc>
          <w:tcPr>
            <w:tcW w:w="13071" w:type="dxa"/>
            <w:gridSpan w:val="3"/>
            <w:shd w:val="clear" w:color="auto" w:fill="D9D9D9"/>
          </w:tcPr>
          <w:p w:rsidR="00161935" w:rsidRPr="00161935" w:rsidRDefault="00116045" w:rsidP="00C06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4B</w:t>
            </w:r>
            <w:r w:rsidR="00161935" w:rsidRPr="00161935">
              <w:rPr>
                <w:b/>
                <w:sz w:val="20"/>
                <w:szCs w:val="20"/>
              </w:rPr>
              <w:t>.</w:t>
            </w:r>
            <w:r w:rsidR="00161935" w:rsidRPr="00161935">
              <w:rPr>
                <w:sz w:val="20"/>
                <w:szCs w:val="20"/>
              </w:rPr>
              <w:t xml:space="preserve"> </w:t>
            </w:r>
            <w:r w:rsidR="00161935" w:rsidRPr="00161935">
              <w:rPr>
                <w:b/>
                <w:sz w:val="20"/>
                <w:szCs w:val="20"/>
              </w:rPr>
              <w:t>Self-Assessment</w:t>
            </w:r>
          </w:p>
        </w:tc>
      </w:tr>
      <w:tr w:rsidR="00161935" w:rsidRPr="00161935">
        <w:trPr>
          <w:trHeight w:val="1250"/>
        </w:trPr>
        <w:tc>
          <w:tcPr>
            <w:tcW w:w="4428" w:type="dxa"/>
          </w:tcPr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Demonstrates </w:t>
            </w:r>
            <w:r w:rsidRPr="00161935">
              <w:rPr>
                <w:b/>
                <w:sz w:val="20"/>
                <w:szCs w:val="20"/>
              </w:rPr>
              <w:t xml:space="preserve">knowledge of core competencies; </w:t>
            </w:r>
            <w:r w:rsidR="00992473">
              <w:rPr>
                <w:b/>
                <w:sz w:val="20"/>
                <w:szCs w:val="20"/>
              </w:rPr>
              <w:t xml:space="preserve">engages in initial </w:t>
            </w:r>
            <w:r w:rsidRPr="00161935">
              <w:rPr>
                <w:b/>
                <w:sz w:val="20"/>
                <w:szCs w:val="20"/>
              </w:rPr>
              <w:t xml:space="preserve">self-assessment re: competencies 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161935" w:rsidRPr="00161935" w:rsidRDefault="00161935" w:rsidP="00C067F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161935" w:rsidRPr="00161935" w:rsidRDefault="005140FE" w:rsidP="00C06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</w:t>
            </w:r>
            <w:r w:rsidR="00992473">
              <w:rPr>
                <w:b/>
                <w:sz w:val="20"/>
                <w:szCs w:val="20"/>
              </w:rPr>
              <w:t xml:space="preserve"> b</w:t>
            </w:r>
            <w:r w:rsidR="00161935" w:rsidRPr="00161935">
              <w:rPr>
                <w:b/>
                <w:sz w:val="20"/>
                <w:szCs w:val="20"/>
              </w:rPr>
              <w:t>road, accurate self-assessment of competence; consistent</w:t>
            </w:r>
            <w:r w:rsidR="007E5840">
              <w:rPr>
                <w:b/>
                <w:sz w:val="20"/>
                <w:szCs w:val="20"/>
              </w:rPr>
              <w:t>ly</w:t>
            </w:r>
            <w:r w:rsidR="00161935" w:rsidRPr="00161935">
              <w:rPr>
                <w:b/>
                <w:sz w:val="20"/>
                <w:szCs w:val="20"/>
              </w:rPr>
              <w:t xml:space="preserve"> monitor</w:t>
            </w:r>
            <w:r w:rsidR="007E5840">
              <w:rPr>
                <w:b/>
                <w:sz w:val="20"/>
                <w:szCs w:val="20"/>
              </w:rPr>
              <w:t>s</w:t>
            </w:r>
            <w:r w:rsidR="00161935" w:rsidRPr="00161935">
              <w:rPr>
                <w:b/>
                <w:sz w:val="20"/>
                <w:szCs w:val="20"/>
              </w:rPr>
              <w:t xml:space="preserve"> and evaluat</w:t>
            </w:r>
            <w:r w:rsidR="007E5840">
              <w:rPr>
                <w:b/>
                <w:sz w:val="20"/>
                <w:szCs w:val="20"/>
              </w:rPr>
              <w:t>es</w:t>
            </w:r>
            <w:r w:rsidR="00161935" w:rsidRPr="00161935">
              <w:rPr>
                <w:b/>
                <w:sz w:val="20"/>
                <w:szCs w:val="20"/>
              </w:rPr>
              <w:t xml:space="preserve"> practice activities</w:t>
            </w:r>
            <w:r w:rsidR="00686766">
              <w:rPr>
                <w:b/>
                <w:sz w:val="20"/>
                <w:szCs w:val="20"/>
              </w:rPr>
              <w:t>; works to recognize limits of knowledge/skills, and to seek means to enhance knowledge/skills</w:t>
            </w:r>
            <w:r w:rsidR="00161935" w:rsidRPr="00161935">
              <w:rPr>
                <w:sz w:val="20"/>
                <w:szCs w:val="20"/>
              </w:rPr>
              <w:t xml:space="preserve"> </w:t>
            </w:r>
          </w:p>
          <w:p w:rsidR="00161935" w:rsidRPr="00161935" w:rsidRDefault="00161935" w:rsidP="00C067F9">
            <w:pPr>
              <w:rPr>
                <w:sz w:val="20"/>
                <w:szCs w:val="20"/>
              </w:rPr>
            </w:pPr>
          </w:p>
          <w:p w:rsidR="00161935" w:rsidRPr="00161935" w:rsidRDefault="00161935" w:rsidP="00C067F9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Accurate</w:t>
            </w:r>
            <w:r w:rsidR="005140FE">
              <w:rPr>
                <w:b/>
                <w:sz w:val="20"/>
                <w:szCs w:val="20"/>
              </w:rPr>
              <w:t xml:space="preserve">ly </w:t>
            </w:r>
            <w:r w:rsidRPr="00161935">
              <w:rPr>
                <w:b/>
                <w:sz w:val="20"/>
                <w:szCs w:val="20"/>
              </w:rPr>
              <w:t>self-assess</w:t>
            </w:r>
            <w:r w:rsidR="005140FE">
              <w:rPr>
                <w:b/>
                <w:sz w:val="20"/>
                <w:szCs w:val="20"/>
              </w:rPr>
              <w:t>es</w:t>
            </w:r>
            <w:r w:rsidRPr="00161935">
              <w:rPr>
                <w:b/>
                <w:sz w:val="20"/>
                <w:szCs w:val="20"/>
              </w:rPr>
              <w:t xml:space="preserve"> competence in all competency domains; integrat</w:t>
            </w:r>
            <w:r w:rsidR="001018AB">
              <w:rPr>
                <w:b/>
                <w:sz w:val="20"/>
                <w:szCs w:val="20"/>
              </w:rPr>
              <w:t>es</w:t>
            </w:r>
            <w:r w:rsidRPr="00161935">
              <w:rPr>
                <w:b/>
                <w:sz w:val="20"/>
                <w:szCs w:val="20"/>
              </w:rPr>
              <w:t xml:space="preserve"> self-assessment in practice</w:t>
            </w:r>
            <w:r w:rsidR="00686766">
              <w:rPr>
                <w:b/>
                <w:sz w:val="20"/>
                <w:szCs w:val="20"/>
              </w:rPr>
              <w:t>; recognizes limits of knowledge/skills and acts to address them; has extended plan to enhance knowledge/skills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161935" w:rsidRPr="00161935">
        <w:tc>
          <w:tcPr>
            <w:tcW w:w="13071" w:type="dxa"/>
            <w:gridSpan w:val="3"/>
            <w:shd w:val="clear" w:color="auto" w:fill="D9D9D9"/>
          </w:tcPr>
          <w:p w:rsidR="00161935" w:rsidRPr="00161935" w:rsidRDefault="00116045" w:rsidP="00C06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4C</w:t>
            </w:r>
            <w:r w:rsidR="00161935" w:rsidRPr="00161935">
              <w:rPr>
                <w:b/>
                <w:sz w:val="20"/>
                <w:szCs w:val="20"/>
                <w:shd w:val="clear" w:color="auto" w:fill="CCCCCC"/>
              </w:rPr>
              <w:t xml:space="preserve">. Self-Care </w:t>
            </w:r>
            <w:r w:rsidR="00161935" w:rsidRPr="00161935">
              <w:rPr>
                <w:sz w:val="20"/>
                <w:szCs w:val="20"/>
                <w:shd w:val="clear" w:color="auto" w:fill="CCCCCC"/>
              </w:rPr>
              <w:t>(attention to personal health and well-being to assure effective professional functioning</w:t>
            </w:r>
            <w:r w:rsidR="00161935" w:rsidRPr="00161935">
              <w:rPr>
                <w:sz w:val="20"/>
                <w:szCs w:val="20"/>
              </w:rPr>
              <w:t>)</w:t>
            </w:r>
          </w:p>
        </w:tc>
      </w:tr>
      <w:tr w:rsidR="00161935" w:rsidRPr="00161935">
        <w:trPr>
          <w:trHeight w:val="1250"/>
        </w:trPr>
        <w:tc>
          <w:tcPr>
            <w:tcW w:w="4428" w:type="dxa"/>
          </w:tcPr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Understand</w:t>
            </w:r>
            <w:r w:rsidR="00361682">
              <w:rPr>
                <w:b/>
                <w:sz w:val="20"/>
                <w:szCs w:val="20"/>
              </w:rPr>
              <w:t>s</w:t>
            </w:r>
            <w:r w:rsidRPr="00161935">
              <w:rPr>
                <w:b/>
                <w:sz w:val="20"/>
                <w:szCs w:val="20"/>
              </w:rPr>
              <w:t xml:space="preserve"> the importance of self-care in effective practice; </w:t>
            </w:r>
            <w:r>
              <w:rPr>
                <w:b/>
                <w:sz w:val="20"/>
                <w:szCs w:val="20"/>
              </w:rPr>
              <w:t xml:space="preserve">demonstrates </w:t>
            </w:r>
            <w:r w:rsidRPr="00161935">
              <w:rPr>
                <w:b/>
                <w:sz w:val="20"/>
                <w:szCs w:val="20"/>
              </w:rPr>
              <w:t>knowledge of self-care methods; atten</w:t>
            </w:r>
            <w:r w:rsidR="00361682">
              <w:rPr>
                <w:b/>
                <w:sz w:val="20"/>
                <w:szCs w:val="20"/>
              </w:rPr>
              <w:t>ds</w:t>
            </w:r>
            <w:r w:rsidRPr="00161935">
              <w:rPr>
                <w:b/>
                <w:sz w:val="20"/>
                <w:szCs w:val="20"/>
              </w:rPr>
              <w:t xml:space="preserve"> to self-care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shd w:val="clear" w:color="auto" w:fill="D9D9D9"/>
          </w:tcPr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Monitor</w:t>
            </w:r>
            <w:r w:rsidR="00361682">
              <w:rPr>
                <w:b/>
                <w:sz w:val="20"/>
                <w:szCs w:val="20"/>
              </w:rPr>
              <w:t>s</w:t>
            </w:r>
            <w:r w:rsidRPr="00161935">
              <w:rPr>
                <w:b/>
                <w:sz w:val="20"/>
                <w:szCs w:val="20"/>
              </w:rPr>
              <w:t xml:space="preserve"> issues related to self-care with supervisor; understand</w:t>
            </w:r>
            <w:r w:rsidR="00361682">
              <w:rPr>
                <w:b/>
                <w:sz w:val="20"/>
                <w:szCs w:val="20"/>
              </w:rPr>
              <w:t>s</w:t>
            </w:r>
            <w:r w:rsidRPr="00161935">
              <w:rPr>
                <w:b/>
                <w:sz w:val="20"/>
                <w:szCs w:val="20"/>
              </w:rPr>
              <w:t xml:space="preserve"> the central role of self-care to effective practice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Self-monitor</w:t>
            </w:r>
            <w:r w:rsidR="00361682">
              <w:rPr>
                <w:b/>
                <w:sz w:val="20"/>
                <w:szCs w:val="20"/>
              </w:rPr>
              <w:t>s</w:t>
            </w:r>
            <w:r w:rsidRPr="00161935">
              <w:rPr>
                <w:b/>
                <w:sz w:val="20"/>
                <w:szCs w:val="20"/>
              </w:rPr>
              <w:t xml:space="preserve"> issues related to self-care and prompt</w:t>
            </w:r>
            <w:r w:rsidR="00361682">
              <w:rPr>
                <w:b/>
                <w:sz w:val="20"/>
                <w:szCs w:val="20"/>
              </w:rPr>
              <w:t xml:space="preserve">ly </w:t>
            </w:r>
            <w:r w:rsidRPr="00161935">
              <w:rPr>
                <w:b/>
                <w:sz w:val="20"/>
                <w:szCs w:val="20"/>
              </w:rPr>
              <w:t>interven</w:t>
            </w:r>
            <w:r w:rsidR="00361682">
              <w:rPr>
                <w:b/>
                <w:sz w:val="20"/>
                <w:szCs w:val="20"/>
              </w:rPr>
              <w:t>es</w:t>
            </w:r>
            <w:r w:rsidRPr="00161935">
              <w:rPr>
                <w:b/>
                <w:sz w:val="20"/>
                <w:szCs w:val="20"/>
              </w:rPr>
              <w:t xml:space="preserve"> when disruptions occur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161935" w:rsidRPr="00161935">
        <w:trPr>
          <w:trHeight w:val="215"/>
        </w:trPr>
        <w:tc>
          <w:tcPr>
            <w:tcW w:w="13071" w:type="dxa"/>
            <w:gridSpan w:val="3"/>
            <w:shd w:val="clear" w:color="auto" w:fill="D9D9D9"/>
          </w:tcPr>
          <w:p w:rsidR="00161935" w:rsidRPr="00161935" w:rsidRDefault="00982D94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16045">
              <w:rPr>
                <w:b/>
                <w:sz w:val="20"/>
                <w:szCs w:val="20"/>
              </w:rPr>
              <w:t>D</w:t>
            </w:r>
            <w:r w:rsidR="00161935" w:rsidRPr="00161935">
              <w:rPr>
                <w:b/>
                <w:sz w:val="20"/>
                <w:szCs w:val="20"/>
              </w:rPr>
              <w:t>. Participation in Supervision Process</w:t>
            </w:r>
          </w:p>
        </w:tc>
      </w:tr>
      <w:tr w:rsidR="00161935" w:rsidRPr="00161935">
        <w:trPr>
          <w:trHeight w:val="98"/>
        </w:trPr>
        <w:tc>
          <w:tcPr>
            <w:tcW w:w="4428" w:type="dxa"/>
            <w:tcBorders>
              <w:bottom w:val="single" w:sz="4" w:space="0" w:color="auto"/>
            </w:tcBorders>
          </w:tcPr>
          <w:p w:rsidR="00161935" w:rsidRPr="00161935" w:rsidRDefault="00493A62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Demonstrates </w:t>
            </w:r>
            <w:r w:rsidR="00161935" w:rsidRPr="00161935">
              <w:rPr>
                <w:b/>
                <w:sz w:val="20"/>
                <w:szCs w:val="20"/>
              </w:rPr>
              <w:t>straightforward, truthful, and respectful communication in supervisory relationship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</w:t>
            </w:r>
            <w:r w:rsidR="00361682">
              <w:rPr>
                <w:b/>
                <w:sz w:val="20"/>
                <w:szCs w:val="20"/>
              </w:rPr>
              <w:t>ly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1935">
              <w:rPr>
                <w:b/>
                <w:sz w:val="20"/>
                <w:szCs w:val="20"/>
              </w:rPr>
              <w:t>participat</w:t>
            </w:r>
            <w:r w:rsidR="00361682">
              <w:rPr>
                <w:b/>
                <w:sz w:val="20"/>
                <w:szCs w:val="20"/>
              </w:rPr>
              <w:t>es</w:t>
            </w:r>
            <w:r w:rsidRPr="00161935">
              <w:rPr>
                <w:b/>
                <w:sz w:val="20"/>
                <w:szCs w:val="20"/>
              </w:rPr>
              <w:t xml:space="preserve"> in supervis</w:t>
            </w:r>
            <w:r>
              <w:rPr>
                <w:b/>
                <w:sz w:val="20"/>
                <w:szCs w:val="20"/>
              </w:rPr>
              <w:t>ion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161935" w:rsidRPr="00161935" w:rsidRDefault="00161935" w:rsidP="00C067F9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Independently seeks supervision when needed</w:t>
            </w:r>
          </w:p>
          <w:p w:rsidR="00161935" w:rsidRPr="00161935" w:rsidRDefault="00161935" w:rsidP="00C067F9">
            <w:pPr>
              <w:rPr>
                <w:b/>
                <w:sz w:val="20"/>
                <w:szCs w:val="20"/>
              </w:rPr>
            </w:pPr>
          </w:p>
          <w:p w:rsidR="00161935" w:rsidRPr="00161935" w:rsidRDefault="00161935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161935" w:rsidRPr="00161935" w:rsidRDefault="00161935" w:rsidP="00C067F9">
            <w:pPr>
              <w:rPr>
                <w:sz w:val="20"/>
                <w:szCs w:val="20"/>
              </w:rPr>
            </w:pPr>
          </w:p>
        </w:tc>
      </w:tr>
    </w:tbl>
    <w:p w:rsidR="007B2AA5" w:rsidRPr="00161935" w:rsidRDefault="007B2AA5" w:rsidP="006D2A9F">
      <w:pPr>
        <w:rPr>
          <w:sz w:val="20"/>
          <w:szCs w:val="20"/>
        </w:rPr>
      </w:pPr>
    </w:p>
    <w:p w:rsidR="00A17A44" w:rsidRPr="00161935" w:rsidRDefault="00A17A44" w:rsidP="00A17A44">
      <w:pPr>
        <w:ind w:left="1080" w:hanging="1080"/>
        <w:outlineLvl w:val="0"/>
        <w:rPr>
          <w:b/>
        </w:rPr>
      </w:pPr>
      <w:r>
        <w:rPr>
          <w:b/>
        </w:rPr>
        <w:br w:type="page"/>
      </w:r>
      <w:r w:rsidR="00655EFE">
        <w:rPr>
          <w:b/>
        </w:rPr>
        <w:lastRenderedPageBreak/>
        <w:t xml:space="preserve">II. </w:t>
      </w:r>
      <w:r w:rsidRPr="00161935">
        <w:rPr>
          <w:b/>
        </w:rPr>
        <w:t>RELATIONAL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4281"/>
        <w:gridCol w:w="4284"/>
      </w:tblGrid>
      <w:tr w:rsidR="00A17A44" w:rsidRPr="00161935">
        <w:trPr>
          <w:cantSplit/>
          <w:trHeight w:val="467"/>
        </w:trPr>
        <w:tc>
          <w:tcPr>
            <w:tcW w:w="13071" w:type="dxa"/>
            <w:gridSpan w:val="3"/>
            <w:vAlign w:val="center"/>
          </w:tcPr>
          <w:p w:rsidR="00A17A44" w:rsidRPr="00161935" w:rsidRDefault="00A17A44" w:rsidP="00A17A44">
            <w:pPr>
              <w:rPr>
                <w:sz w:val="22"/>
                <w:szCs w:val="22"/>
              </w:rPr>
            </w:pPr>
            <w:r w:rsidRPr="00161935">
              <w:rPr>
                <w:sz w:val="20"/>
                <w:szCs w:val="20"/>
              </w:rPr>
              <w:br w:type="page"/>
            </w:r>
            <w:r w:rsidR="00982D94" w:rsidRPr="00982D94">
              <w:rPr>
                <w:b/>
                <w:sz w:val="22"/>
                <w:szCs w:val="22"/>
              </w:rPr>
              <w:t>5</w:t>
            </w:r>
            <w:r w:rsidR="00655EFE" w:rsidRPr="00982D94">
              <w:rPr>
                <w:b/>
                <w:sz w:val="22"/>
                <w:szCs w:val="22"/>
              </w:rPr>
              <w:t>.</w:t>
            </w:r>
            <w:r w:rsidR="00655EFE" w:rsidRPr="00655EFE">
              <w:rPr>
                <w:b/>
                <w:sz w:val="20"/>
                <w:szCs w:val="20"/>
              </w:rPr>
              <w:t xml:space="preserve"> </w:t>
            </w:r>
            <w:r w:rsidRPr="00655EFE">
              <w:rPr>
                <w:b/>
                <w:sz w:val="22"/>
                <w:szCs w:val="22"/>
              </w:rPr>
              <w:t>Relationships</w:t>
            </w:r>
            <w:r w:rsidRPr="00161935">
              <w:rPr>
                <w:b/>
                <w:sz w:val="22"/>
                <w:szCs w:val="22"/>
              </w:rPr>
              <w:t xml:space="preserve">: </w:t>
            </w:r>
            <w:r w:rsidRPr="00161935">
              <w:rPr>
                <w:sz w:val="22"/>
                <w:szCs w:val="22"/>
              </w:rPr>
              <w:t>Relate effectively and meaningfully with individuals, groups, and/or communities.</w:t>
            </w:r>
          </w:p>
        </w:tc>
      </w:tr>
      <w:tr w:rsidR="00A17A44" w:rsidRPr="00161935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4428" w:type="dxa"/>
          </w:tcPr>
          <w:p w:rsidR="00A17A44" w:rsidRPr="00161935" w:rsidRDefault="00A17A44" w:rsidP="00A17A44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A17A44" w:rsidRPr="00161935" w:rsidRDefault="00A17A44" w:rsidP="00A17A44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A17A44" w:rsidRPr="00161935" w:rsidRDefault="00A17A44" w:rsidP="00A17A44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A17A44" w:rsidRPr="00161935">
        <w:tc>
          <w:tcPr>
            <w:tcW w:w="13071" w:type="dxa"/>
            <w:gridSpan w:val="3"/>
            <w:shd w:val="clear" w:color="auto" w:fill="D9D9D9"/>
          </w:tcPr>
          <w:p w:rsidR="00A17A44" w:rsidRPr="00161935" w:rsidRDefault="00116045" w:rsidP="00A1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5A</w:t>
            </w:r>
            <w:r w:rsidR="00A17A44" w:rsidRPr="00161935">
              <w:rPr>
                <w:b/>
                <w:sz w:val="20"/>
                <w:szCs w:val="20"/>
              </w:rPr>
              <w:t>. Interpersonal Relationships</w:t>
            </w:r>
          </w:p>
        </w:tc>
      </w:tr>
      <w:tr w:rsidR="00A17A44" w:rsidRPr="00161935">
        <w:tc>
          <w:tcPr>
            <w:tcW w:w="4428" w:type="dxa"/>
            <w:tcBorders>
              <w:bottom w:val="single" w:sz="4" w:space="0" w:color="auto"/>
            </w:tcBorders>
          </w:tcPr>
          <w:p w:rsidR="00A17A44" w:rsidRPr="00161935" w:rsidRDefault="006C41AE" w:rsidP="00A1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i</w:t>
            </w:r>
            <w:r w:rsidR="00A17A44" w:rsidRPr="00161935">
              <w:rPr>
                <w:b/>
                <w:sz w:val="20"/>
                <w:szCs w:val="20"/>
              </w:rPr>
              <w:t>nterpersonal skills</w:t>
            </w:r>
          </w:p>
          <w:p w:rsidR="00A17A44" w:rsidRPr="00161935" w:rsidRDefault="00A17A44" w:rsidP="00A17A44">
            <w:pPr>
              <w:rPr>
                <w:b/>
                <w:sz w:val="20"/>
                <w:szCs w:val="20"/>
              </w:rPr>
            </w:pPr>
          </w:p>
          <w:p w:rsidR="00A17A44" w:rsidRPr="00161935" w:rsidRDefault="00A17A44" w:rsidP="00A17A44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A17A44" w:rsidRPr="00161935" w:rsidRDefault="00A17A44" w:rsidP="00A17A44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A17A44" w:rsidRPr="00161935" w:rsidRDefault="00A17A44" w:rsidP="00A17A44">
            <w:pPr>
              <w:rPr>
                <w:b/>
                <w:bCs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F</w:t>
            </w:r>
            <w:r w:rsidRPr="00161935">
              <w:rPr>
                <w:b/>
                <w:bCs/>
                <w:sz w:val="20"/>
                <w:szCs w:val="20"/>
              </w:rPr>
              <w:t>orms and maintains productive and respectful relationships with clients, peers/colleagues, supervisors and professionals from other disciplines</w:t>
            </w:r>
          </w:p>
          <w:p w:rsidR="00A17A44" w:rsidRPr="00161935" w:rsidRDefault="00A17A44" w:rsidP="00A17A44">
            <w:pPr>
              <w:rPr>
                <w:b/>
                <w:bCs/>
                <w:sz w:val="20"/>
                <w:szCs w:val="20"/>
              </w:rPr>
            </w:pPr>
          </w:p>
          <w:p w:rsidR="00A17A44" w:rsidRPr="00161935" w:rsidRDefault="00A17A44" w:rsidP="00A17A44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17A44" w:rsidRPr="00161935" w:rsidRDefault="00A17A44" w:rsidP="00A17A44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Develops and maintains effective relationships with a wide range of clients, colleagues, organizations and communities</w:t>
            </w:r>
          </w:p>
          <w:p w:rsidR="00A17A44" w:rsidRPr="00161935" w:rsidRDefault="00A17A44" w:rsidP="00A17A44">
            <w:pPr>
              <w:rPr>
                <w:b/>
                <w:sz w:val="20"/>
                <w:szCs w:val="20"/>
              </w:rPr>
            </w:pPr>
          </w:p>
          <w:p w:rsidR="00A17A44" w:rsidRPr="00161935" w:rsidRDefault="00A17A44" w:rsidP="00A17A44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A17A44" w:rsidRPr="00161935" w:rsidRDefault="00A17A44" w:rsidP="00A17A44">
            <w:pPr>
              <w:shd w:val="clear" w:color="auto" w:fill="FFFFFF"/>
              <w:rPr>
                <w:sz w:val="18"/>
                <w:szCs w:val="20"/>
              </w:rPr>
            </w:pPr>
          </w:p>
        </w:tc>
      </w:tr>
      <w:tr w:rsidR="00A17A44" w:rsidRPr="00161935">
        <w:tc>
          <w:tcPr>
            <w:tcW w:w="13071" w:type="dxa"/>
            <w:gridSpan w:val="3"/>
            <w:shd w:val="clear" w:color="auto" w:fill="D9D9D9"/>
          </w:tcPr>
          <w:p w:rsidR="00A17A44" w:rsidRPr="00161935" w:rsidRDefault="00116045" w:rsidP="00A1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5B</w:t>
            </w:r>
            <w:r w:rsidR="00A17A44" w:rsidRPr="00161935">
              <w:rPr>
                <w:b/>
                <w:sz w:val="20"/>
                <w:szCs w:val="20"/>
              </w:rPr>
              <w:t>. Affective Skills</w:t>
            </w:r>
          </w:p>
        </w:tc>
      </w:tr>
      <w:tr w:rsidR="00A17A44" w:rsidRPr="00161935">
        <w:tc>
          <w:tcPr>
            <w:tcW w:w="4428" w:type="dxa"/>
            <w:tcBorders>
              <w:bottom w:val="single" w:sz="4" w:space="0" w:color="auto"/>
            </w:tcBorders>
          </w:tcPr>
          <w:p w:rsidR="00A17A44" w:rsidRPr="00161935" w:rsidRDefault="006C41AE" w:rsidP="00A1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a</w:t>
            </w:r>
            <w:r w:rsidR="00A17A44" w:rsidRPr="00161935">
              <w:rPr>
                <w:b/>
                <w:sz w:val="20"/>
                <w:szCs w:val="20"/>
              </w:rPr>
              <w:t>ffective skills</w:t>
            </w:r>
          </w:p>
          <w:p w:rsidR="00A17A44" w:rsidRPr="00161935" w:rsidRDefault="00A17A44" w:rsidP="00A17A44">
            <w:pPr>
              <w:rPr>
                <w:b/>
                <w:sz w:val="20"/>
                <w:szCs w:val="20"/>
              </w:rPr>
            </w:pPr>
          </w:p>
          <w:p w:rsidR="00A17A44" w:rsidRPr="00161935" w:rsidRDefault="00A17A44" w:rsidP="00A17A44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A17A44" w:rsidRPr="00161935" w:rsidRDefault="00A17A44" w:rsidP="00A17A4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A17A44" w:rsidRPr="00161935" w:rsidRDefault="00A17A44" w:rsidP="00A17A44">
            <w:pPr>
              <w:rPr>
                <w:b/>
                <w:bCs/>
                <w:sz w:val="20"/>
                <w:szCs w:val="20"/>
              </w:rPr>
            </w:pPr>
            <w:r w:rsidRPr="00161935">
              <w:rPr>
                <w:b/>
                <w:bCs/>
                <w:sz w:val="20"/>
                <w:szCs w:val="20"/>
              </w:rPr>
              <w:t>Negotiates differences and handles conflict satisfactorily; provides effective feedback to others and receives feedback nondefensively</w:t>
            </w:r>
          </w:p>
          <w:p w:rsidR="00A17A44" w:rsidRPr="00161935" w:rsidRDefault="00A17A44" w:rsidP="00A17A44">
            <w:pPr>
              <w:rPr>
                <w:b/>
                <w:bCs/>
                <w:sz w:val="20"/>
                <w:szCs w:val="20"/>
              </w:rPr>
            </w:pPr>
          </w:p>
          <w:p w:rsidR="00A17A44" w:rsidRPr="00161935" w:rsidRDefault="00A17A44" w:rsidP="00A17A44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17A44" w:rsidRPr="00161935" w:rsidRDefault="00A17A44" w:rsidP="00A17A44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Manages difficult communication; possesses advanced interpersonal skills</w:t>
            </w:r>
          </w:p>
          <w:p w:rsidR="00A17A44" w:rsidRPr="00161935" w:rsidRDefault="00A17A44" w:rsidP="00A17A44">
            <w:pPr>
              <w:rPr>
                <w:b/>
                <w:sz w:val="20"/>
                <w:szCs w:val="20"/>
              </w:rPr>
            </w:pPr>
          </w:p>
          <w:p w:rsidR="00A17A44" w:rsidRPr="00161935" w:rsidRDefault="00A17A44" w:rsidP="00A17A44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A17A44" w:rsidRPr="00161935" w:rsidRDefault="00A17A44" w:rsidP="00A17A44">
            <w:pPr>
              <w:rPr>
                <w:sz w:val="20"/>
                <w:szCs w:val="20"/>
              </w:rPr>
            </w:pPr>
          </w:p>
          <w:p w:rsidR="00A17A44" w:rsidRPr="00161935" w:rsidRDefault="00A17A44" w:rsidP="00A17A44">
            <w:pPr>
              <w:rPr>
                <w:sz w:val="20"/>
                <w:szCs w:val="20"/>
              </w:rPr>
            </w:pPr>
          </w:p>
        </w:tc>
      </w:tr>
      <w:tr w:rsidR="00A17A44" w:rsidRPr="00161935">
        <w:tc>
          <w:tcPr>
            <w:tcW w:w="13071" w:type="dxa"/>
            <w:gridSpan w:val="3"/>
            <w:shd w:val="clear" w:color="auto" w:fill="D9D9D9"/>
          </w:tcPr>
          <w:p w:rsidR="00A17A44" w:rsidRPr="00161935" w:rsidRDefault="00116045" w:rsidP="00A17A44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5C</w:t>
            </w:r>
            <w:r w:rsidR="00A17A44" w:rsidRPr="00161935">
              <w:rPr>
                <w:rFonts w:ascii="Times New Roman" w:hAnsi="Times New Roman"/>
                <w:b/>
              </w:rPr>
              <w:t>. Expressive Skills</w:t>
            </w:r>
          </w:p>
        </w:tc>
      </w:tr>
      <w:tr w:rsidR="00A17A44" w:rsidRPr="00161935">
        <w:tc>
          <w:tcPr>
            <w:tcW w:w="4428" w:type="dxa"/>
          </w:tcPr>
          <w:p w:rsidR="00A17A44" w:rsidRPr="00161935" w:rsidRDefault="003F7776" w:rsidP="00A1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Communicates ideas, feelings, and information clearly using verbal, nonverbal, and written skills</w:t>
            </w:r>
          </w:p>
          <w:p w:rsidR="00A17A44" w:rsidRPr="00161935" w:rsidRDefault="00A17A44" w:rsidP="00A17A44">
            <w:pPr>
              <w:rPr>
                <w:b/>
                <w:sz w:val="20"/>
                <w:szCs w:val="20"/>
              </w:rPr>
            </w:pPr>
          </w:p>
          <w:p w:rsidR="00A17A44" w:rsidRPr="00161935" w:rsidRDefault="00A17A44" w:rsidP="00A17A44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shd w:val="clear" w:color="auto" w:fill="D9D9D9"/>
          </w:tcPr>
          <w:p w:rsidR="00A17A44" w:rsidRPr="00161935" w:rsidRDefault="003F7776" w:rsidP="00A1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Communicates clearly using verbal, nonverbal, and written skills in a professional context</w:t>
            </w:r>
            <w:r w:rsidR="00AD7F4B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demonstrates clear understanding and use of professional language</w:t>
            </w:r>
          </w:p>
          <w:p w:rsidR="00A17A44" w:rsidRPr="00161935" w:rsidRDefault="00A17A44" w:rsidP="00A17A44">
            <w:pPr>
              <w:rPr>
                <w:b/>
                <w:sz w:val="20"/>
                <w:szCs w:val="20"/>
              </w:rPr>
            </w:pPr>
          </w:p>
          <w:p w:rsidR="00A17A44" w:rsidRPr="00161935" w:rsidRDefault="00A17A44" w:rsidP="00A17A44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A17A44" w:rsidRPr="00161935" w:rsidRDefault="003F7776" w:rsidP="00A17A44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Verbal, nonverbal, and written communications are informative, articulate, succinct, sophisticated, and well-integrated</w:t>
            </w:r>
            <w:r w:rsidR="00AD7F4B">
              <w:rPr>
                <w:b/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demonstrates thorough grasp of professional language and concepts</w:t>
            </w:r>
          </w:p>
          <w:p w:rsidR="00A17A44" w:rsidRPr="00161935" w:rsidRDefault="00A17A44" w:rsidP="00A17A44">
            <w:pPr>
              <w:ind w:left="72"/>
              <w:rPr>
                <w:b/>
                <w:sz w:val="20"/>
                <w:szCs w:val="20"/>
              </w:rPr>
            </w:pPr>
          </w:p>
          <w:p w:rsidR="00A17A44" w:rsidRPr="00161935" w:rsidRDefault="00A17A44" w:rsidP="00A17A44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A17A44" w:rsidRPr="004561E0" w:rsidRDefault="00A17A44" w:rsidP="00151BFC">
      <w:pPr>
        <w:ind w:left="1080" w:hanging="1080"/>
        <w:outlineLvl w:val="0"/>
        <w:rPr>
          <w:b/>
          <w:sz w:val="18"/>
          <w:szCs w:val="18"/>
        </w:rPr>
      </w:pPr>
    </w:p>
    <w:p w:rsidR="00A17A44" w:rsidRPr="004561E0" w:rsidRDefault="00A17A44" w:rsidP="00151BFC">
      <w:pPr>
        <w:ind w:left="1080" w:hanging="1080"/>
        <w:outlineLvl w:val="0"/>
        <w:rPr>
          <w:b/>
          <w:sz w:val="18"/>
          <w:szCs w:val="18"/>
        </w:rPr>
      </w:pPr>
    </w:p>
    <w:p w:rsidR="00D54E1F" w:rsidRDefault="00D54E1F" w:rsidP="00151BFC">
      <w:pPr>
        <w:ind w:left="1080" w:hanging="1080"/>
        <w:outlineLvl w:val="0"/>
        <w:rPr>
          <w:b/>
        </w:rPr>
        <w:sectPr w:rsidR="00D54E1F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201197" w:rsidRPr="00161935" w:rsidRDefault="00655EFE" w:rsidP="00201197">
      <w:pPr>
        <w:rPr>
          <w:b/>
        </w:rPr>
      </w:pPr>
      <w:r>
        <w:rPr>
          <w:b/>
        </w:rPr>
        <w:lastRenderedPageBreak/>
        <w:t xml:space="preserve">III. </w:t>
      </w:r>
      <w:r w:rsidR="00201197" w:rsidRPr="00161935">
        <w:rPr>
          <w:b/>
        </w:rPr>
        <w:t>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6"/>
        <w:gridCol w:w="4281"/>
        <w:gridCol w:w="4283"/>
      </w:tblGrid>
      <w:tr w:rsidR="00201197" w:rsidRPr="00161935" w:rsidTr="00597EA0">
        <w:trPr>
          <w:trHeight w:val="539"/>
        </w:trPr>
        <w:tc>
          <w:tcPr>
            <w:tcW w:w="1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197" w:rsidRPr="00161935" w:rsidRDefault="00982D94" w:rsidP="00597EA0">
            <w:pPr>
              <w:ind w:righ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201197" w:rsidRPr="00161935">
              <w:rPr>
                <w:b/>
                <w:sz w:val="22"/>
                <w:szCs w:val="22"/>
              </w:rPr>
              <w:t xml:space="preserve">Scientific Knowledge and Methods: </w:t>
            </w:r>
            <w:r w:rsidR="00201197" w:rsidRPr="00161935">
              <w:rPr>
                <w:sz w:val="22"/>
                <w:szCs w:val="22"/>
              </w:rPr>
              <w:t>Understanding of research, research methodology, techniques of data collection and analysis, biological bases of behavior, cognitive-affective bases of behavior, and development across the lifespan. Respect for scientifically derived knowledge.</w:t>
            </w:r>
          </w:p>
        </w:tc>
      </w:tr>
      <w:tr w:rsidR="00201197" w:rsidRPr="00161935" w:rsidTr="00597EA0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4428" w:type="dxa"/>
          </w:tcPr>
          <w:p w:rsidR="00201197" w:rsidRPr="00161935" w:rsidRDefault="00201197" w:rsidP="00597EA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201197" w:rsidRPr="00161935" w:rsidRDefault="00201197" w:rsidP="00597EA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201197" w:rsidRPr="00161935" w:rsidRDefault="00201197" w:rsidP="00597EA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201197" w:rsidRPr="00161935" w:rsidTr="00597EA0">
        <w:tc>
          <w:tcPr>
            <w:tcW w:w="13071" w:type="dxa"/>
            <w:gridSpan w:val="3"/>
            <w:shd w:val="clear" w:color="auto" w:fill="D9D9D9"/>
          </w:tcPr>
          <w:p w:rsidR="00201197" w:rsidRPr="00161935" w:rsidRDefault="00116045" w:rsidP="00597E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  <w:r w:rsidR="00201197" w:rsidRPr="00161935">
              <w:rPr>
                <w:b/>
                <w:sz w:val="20"/>
                <w:szCs w:val="20"/>
              </w:rPr>
              <w:t>.</w:t>
            </w:r>
            <w:r w:rsidR="00201197" w:rsidRPr="00161935">
              <w:rPr>
                <w:sz w:val="20"/>
                <w:szCs w:val="20"/>
              </w:rPr>
              <w:t xml:space="preserve"> </w:t>
            </w:r>
            <w:r w:rsidR="00201197" w:rsidRPr="00161935">
              <w:rPr>
                <w:b/>
                <w:sz w:val="20"/>
                <w:szCs w:val="20"/>
              </w:rPr>
              <w:t>Scientific Mindedness</w:t>
            </w:r>
          </w:p>
        </w:tc>
      </w:tr>
      <w:tr w:rsidR="00201197" w:rsidRPr="00161935" w:rsidTr="00597EA0">
        <w:tc>
          <w:tcPr>
            <w:tcW w:w="4428" w:type="dxa"/>
            <w:tcBorders>
              <w:bottom w:val="single" w:sz="4" w:space="0" w:color="auto"/>
            </w:tcBorders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c</w:t>
            </w:r>
            <w:r w:rsidRPr="00161935">
              <w:rPr>
                <w:b/>
                <w:sz w:val="20"/>
                <w:szCs w:val="20"/>
              </w:rPr>
              <w:t>ritical scientific thinking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201197" w:rsidRPr="00161935" w:rsidRDefault="00201197" w:rsidP="00597EA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Values and applies scientific methods to professional practice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Independently applies scientific methods to practice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201197" w:rsidRPr="00161935" w:rsidTr="00597EA0">
        <w:tc>
          <w:tcPr>
            <w:tcW w:w="13071" w:type="dxa"/>
            <w:gridSpan w:val="3"/>
            <w:shd w:val="clear" w:color="auto" w:fill="D9D9D9"/>
          </w:tcPr>
          <w:p w:rsidR="00201197" w:rsidRPr="00161935" w:rsidRDefault="00116045" w:rsidP="00597E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  <w:r w:rsidR="00201197" w:rsidRPr="00161935">
              <w:rPr>
                <w:b/>
                <w:sz w:val="20"/>
                <w:szCs w:val="20"/>
              </w:rPr>
              <w:t>.</w:t>
            </w:r>
            <w:r w:rsidR="00201197" w:rsidRPr="00161935">
              <w:rPr>
                <w:sz w:val="20"/>
                <w:szCs w:val="20"/>
              </w:rPr>
              <w:t xml:space="preserve"> </w:t>
            </w:r>
            <w:r w:rsidR="00201197" w:rsidRPr="00161935">
              <w:rPr>
                <w:b/>
                <w:sz w:val="20"/>
                <w:szCs w:val="20"/>
              </w:rPr>
              <w:t>Scientific Foundation of Psychology</w:t>
            </w:r>
          </w:p>
        </w:tc>
      </w:tr>
      <w:tr w:rsidR="00201197" w:rsidRPr="00161935" w:rsidTr="00597EA0">
        <w:trPr>
          <w:trHeight w:val="674"/>
        </w:trPr>
        <w:tc>
          <w:tcPr>
            <w:tcW w:w="4428" w:type="dxa"/>
            <w:tcBorders>
              <w:bottom w:val="single" w:sz="4" w:space="0" w:color="auto"/>
            </w:tcBorders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u</w:t>
            </w:r>
            <w:r w:rsidRPr="00161935">
              <w:rPr>
                <w:b/>
                <w:sz w:val="20"/>
                <w:szCs w:val="20"/>
              </w:rPr>
              <w:t>nderstanding of psychology as a science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i</w:t>
            </w:r>
            <w:r w:rsidRPr="00161935">
              <w:rPr>
                <w:b/>
                <w:sz w:val="20"/>
                <w:szCs w:val="20"/>
              </w:rPr>
              <w:t>ntermediate level knowledge of core science (i.e., scientific bases of behavior)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a</w:t>
            </w:r>
            <w:r w:rsidRPr="00161935">
              <w:rPr>
                <w:b/>
                <w:sz w:val="20"/>
                <w:szCs w:val="20"/>
              </w:rPr>
              <w:t>dvanced level knowledge of core science (i.e., scientific bases of behavior)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201197" w:rsidRPr="00161935" w:rsidTr="00597EA0">
        <w:tc>
          <w:tcPr>
            <w:tcW w:w="13071" w:type="dxa"/>
            <w:gridSpan w:val="3"/>
            <w:shd w:val="clear" w:color="auto" w:fill="D9D9D9"/>
          </w:tcPr>
          <w:p w:rsidR="00201197" w:rsidRPr="00161935" w:rsidRDefault="00116045" w:rsidP="00597EA0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6C</w:t>
            </w:r>
            <w:r w:rsidR="00201197" w:rsidRPr="00161935">
              <w:rPr>
                <w:rFonts w:ascii="Times New Roman" w:hAnsi="Times New Roman"/>
                <w:b/>
              </w:rPr>
              <w:t xml:space="preserve">. Scientific Foundation of Professional Practice </w:t>
            </w:r>
          </w:p>
        </w:tc>
      </w:tr>
      <w:tr w:rsidR="00201197" w:rsidRPr="00161935" w:rsidTr="00597EA0">
        <w:tc>
          <w:tcPr>
            <w:tcW w:w="4428" w:type="dxa"/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Understand</w:t>
            </w:r>
            <w:r>
              <w:rPr>
                <w:b/>
                <w:sz w:val="20"/>
                <w:szCs w:val="20"/>
              </w:rPr>
              <w:t>s</w:t>
            </w:r>
            <w:r w:rsidRPr="00161935">
              <w:rPr>
                <w:b/>
                <w:sz w:val="20"/>
                <w:szCs w:val="20"/>
              </w:rPr>
              <w:t xml:space="preserve"> the scientific foundation of professional practice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shd w:val="clear" w:color="auto" w:fill="D9D9D9"/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k</w:t>
            </w:r>
            <w:r w:rsidRPr="00161935">
              <w:rPr>
                <w:b/>
                <w:sz w:val="20"/>
                <w:szCs w:val="20"/>
              </w:rPr>
              <w:t xml:space="preserve">nowledge, understanding, and application of the concept of evidence-based practice 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Independently applies k</w:t>
            </w:r>
            <w:r w:rsidRPr="00161935">
              <w:rPr>
                <w:b/>
                <w:sz w:val="20"/>
                <w:szCs w:val="20"/>
              </w:rPr>
              <w:t>nowledge and understanding of scientific foundations to practice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201197" w:rsidRPr="00161935" w:rsidTr="00597EA0">
        <w:trPr>
          <w:cantSplit/>
          <w:trHeight w:val="485"/>
        </w:trPr>
        <w:tc>
          <w:tcPr>
            <w:tcW w:w="13071" w:type="dxa"/>
            <w:gridSpan w:val="3"/>
            <w:vAlign w:val="center"/>
          </w:tcPr>
          <w:p w:rsidR="00201197" w:rsidRPr="00161935" w:rsidRDefault="00982D94" w:rsidP="00597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="00201197" w:rsidRPr="00161935">
              <w:rPr>
                <w:b/>
                <w:sz w:val="22"/>
                <w:szCs w:val="22"/>
              </w:rPr>
              <w:t xml:space="preserve">Research/Evaluation: </w:t>
            </w:r>
            <w:r w:rsidR="00201197" w:rsidRPr="00161935">
              <w:rPr>
                <w:sz w:val="22"/>
                <w:szCs w:val="22"/>
              </w:rPr>
              <w:t>Generating research that contributes to the professional knowledge base and/or evaluates the effectiveness of various professional activities</w:t>
            </w:r>
          </w:p>
        </w:tc>
      </w:tr>
      <w:tr w:rsidR="00201197" w:rsidRPr="00161935" w:rsidTr="00597EA0">
        <w:trPr>
          <w:trHeight w:val="170"/>
        </w:trPr>
        <w:tc>
          <w:tcPr>
            <w:tcW w:w="13071" w:type="dxa"/>
            <w:gridSpan w:val="3"/>
            <w:shd w:val="clear" w:color="auto" w:fill="D9D9D9"/>
          </w:tcPr>
          <w:p w:rsidR="00201197" w:rsidRPr="00161935" w:rsidRDefault="00116045" w:rsidP="00597EA0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7A</w:t>
            </w:r>
            <w:r w:rsidR="00201197" w:rsidRPr="00161935">
              <w:rPr>
                <w:rFonts w:ascii="Times New Roman" w:hAnsi="Times New Roman"/>
                <w:b/>
              </w:rPr>
              <w:t>. Scientific Approach to Knowledge Generation</w:t>
            </w:r>
          </w:p>
        </w:tc>
      </w:tr>
      <w:tr w:rsidR="00201197" w:rsidRPr="00161935" w:rsidTr="00597EA0">
        <w:trPr>
          <w:trHeight w:val="1007"/>
        </w:trPr>
        <w:tc>
          <w:tcPr>
            <w:tcW w:w="4428" w:type="dxa"/>
            <w:tcBorders>
              <w:bottom w:val="single" w:sz="4" w:space="0" w:color="auto"/>
            </w:tcBorders>
          </w:tcPr>
          <w:p w:rsidR="00201197" w:rsidRDefault="00201197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Participates effectively in scientific endeavors when available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201197" w:rsidRPr="00161935" w:rsidRDefault="00201197" w:rsidP="00597EA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201197" w:rsidRPr="00161935" w:rsidRDefault="00201197" w:rsidP="00597E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d</w:t>
            </w:r>
            <w:r w:rsidRPr="00161935">
              <w:rPr>
                <w:b/>
                <w:sz w:val="20"/>
                <w:szCs w:val="20"/>
              </w:rPr>
              <w:t>evelopment of skills and habits in seeking, applying, and evaluating theoretical and research knowledge relevant to the practice of psychology</w:t>
            </w:r>
            <w:r w:rsidRPr="00161935">
              <w:rPr>
                <w:sz w:val="20"/>
                <w:szCs w:val="20"/>
              </w:rPr>
              <w:t xml:space="preserve"> </w:t>
            </w:r>
          </w:p>
          <w:p w:rsidR="00201197" w:rsidRPr="00161935" w:rsidRDefault="00201197" w:rsidP="00597EA0">
            <w:pPr>
              <w:rPr>
                <w:sz w:val="20"/>
                <w:szCs w:val="20"/>
              </w:rPr>
            </w:pPr>
          </w:p>
          <w:p w:rsidR="00201197" w:rsidRPr="00161935" w:rsidRDefault="00201197" w:rsidP="00597EA0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Generat</w:t>
            </w:r>
            <w:r>
              <w:rPr>
                <w:b/>
                <w:sz w:val="20"/>
                <w:szCs w:val="20"/>
              </w:rPr>
              <w:t xml:space="preserve">es </w:t>
            </w:r>
            <w:r w:rsidRPr="00161935">
              <w:rPr>
                <w:b/>
                <w:sz w:val="20"/>
                <w:szCs w:val="20"/>
              </w:rPr>
              <w:t>knowledge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201197" w:rsidRPr="00161935" w:rsidRDefault="00201197" w:rsidP="00597EA0"/>
        </w:tc>
      </w:tr>
      <w:tr w:rsidR="00201197" w:rsidRPr="00161935" w:rsidTr="00597EA0">
        <w:trPr>
          <w:trHeight w:val="179"/>
        </w:trPr>
        <w:tc>
          <w:tcPr>
            <w:tcW w:w="13071" w:type="dxa"/>
            <w:gridSpan w:val="3"/>
            <w:shd w:val="clear" w:color="auto" w:fill="D9D9D9"/>
          </w:tcPr>
          <w:p w:rsidR="00201197" w:rsidRPr="00161935" w:rsidRDefault="00116045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7B</w:t>
            </w:r>
            <w:r w:rsidR="00201197" w:rsidRPr="00161935">
              <w:rPr>
                <w:b/>
                <w:sz w:val="20"/>
                <w:szCs w:val="20"/>
              </w:rPr>
              <w:t>. Application of Scientific Method to Practice</w:t>
            </w:r>
          </w:p>
        </w:tc>
      </w:tr>
      <w:tr w:rsidR="00201197" w:rsidRPr="00161935" w:rsidTr="00597EA0">
        <w:trPr>
          <w:trHeight w:val="242"/>
        </w:trPr>
        <w:tc>
          <w:tcPr>
            <w:tcW w:w="4428" w:type="dxa"/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No expectation at this level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knowledge of a</w:t>
            </w:r>
            <w:r w:rsidRPr="00161935">
              <w:rPr>
                <w:b/>
                <w:sz w:val="20"/>
                <w:szCs w:val="20"/>
              </w:rPr>
              <w:t>ppl</w:t>
            </w:r>
            <w:r>
              <w:rPr>
                <w:b/>
                <w:sz w:val="20"/>
                <w:szCs w:val="20"/>
              </w:rPr>
              <w:t xml:space="preserve">ication of </w:t>
            </w:r>
            <w:r w:rsidRPr="00161935">
              <w:rPr>
                <w:b/>
                <w:sz w:val="20"/>
                <w:szCs w:val="20"/>
              </w:rPr>
              <w:t xml:space="preserve"> scientific methods to evaluating practice</w:t>
            </w:r>
            <w:r>
              <w:rPr>
                <w:b/>
                <w:sz w:val="20"/>
                <w:szCs w:val="20"/>
              </w:rPr>
              <w:t>s, interventions, and programs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Applies scientific methods of evaluating practices, interventions, and programs</w:t>
            </w:r>
          </w:p>
          <w:p w:rsidR="00201197" w:rsidRPr="00161935" w:rsidRDefault="00201197" w:rsidP="00597EA0">
            <w:pPr>
              <w:rPr>
                <w:b/>
                <w:sz w:val="20"/>
                <w:szCs w:val="20"/>
              </w:rPr>
            </w:pPr>
          </w:p>
          <w:p w:rsidR="00201197" w:rsidRPr="00161935" w:rsidRDefault="00201197" w:rsidP="00597EA0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201197" w:rsidRDefault="00201197" w:rsidP="00151BFC">
      <w:pPr>
        <w:ind w:left="1080" w:hanging="1080"/>
        <w:outlineLvl w:val="0"/>
        <w:rPr>
          <w:b/>
        </w:rPr>
      </w:pPr>
    </w:p>
    <w:p w:rsidR="00201197" w:rsidRDefault="00201197" w:rsidP="00151BFC">
      <w:pPr>
        <w:ind w:left="1080" w:hanging="1080"/>
        <w:outlineLvl w:val="0"/>
        <w:rPr>
          <w:b/>
        </w:rPr>
      </w:pPr>
    </w:p>
    <w:p w:rsidR="009954EE" w:rsidRDefault="009954EE" w:rsidP="00151BFC">
      <w:pPr>
        <w:ind w:left="1080" w:hanging="1080"/>
        <w:outlineLvl w:val="0"/>
        <w:rPr>
          <w:b/>
        </w:rPr>
        <w:sectPr w:rsidR="009954EE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655EFE" w:rsidRPr="00C77F22" w:rsidRDefault="00655EFE" w:rsidP="00655EFE">
      <w:pPr>
        <w:ind w:left="1080" w:hanging="1080"/>
        <w:outlineLvl w:val="0"/>
        <w:rPr>
          <w:b/>
          <w:sz w:val="28"/>
          <w:szCs w:val="28"/>
          <w:u w:val="single"/>
        </w:rPr>
      </w:pPr>
      <w:r w:rsidRPr="00C77F22">
        <w:rPr>
          <w:b/>
          <w:sz w:val="28"/>
          <w:szCs w:val="28"/>
          <w:u w:val="single"/>
        </w:rPr>
        <w:lastRenderedPageBreak/>
        <w:t>FUNCTIONAL COMPETENCIES</w:t>
      </w:r>
    </w:p>
    <w:p w:rsidR="00655EFE" w:rsidRPr="00655EFE" w:rsidRDefault="00655EFE" w:rsidP="00655EFE">
      <w:pPr>
        <w:ind w:left="1080" w:hanging="1080"/>
        <w:outlineLvl w:val="0"/>
        <w:rPr>
          <w:rFonts w:ascii="Arial" w:hAnsi="Arial"/>
          <w:b/>
        </w:rPr>
      </w:pPr>
    </w:p>
    <w:p w:rsidR="0027479A" w:rsidRPr="00161935" w:rsidRDefault="00655EFE" w:rsidP="00151BFC">
      <w:pPr>
        <w:ind w:left="1080" w:hanging="1080"/>
        <w:outlineLvl w:val="0"/>
        <w:rPr>
          <w:b/>
        </w:rPr>
      </w:pPr>
      <w:r>
        <w:rPr>
          <w:b/>
        </w:rPr>
        <w:t xml:space="preserve">IV. </w:t>
      </w:r>
      <w:r w:rsidR="007B2AA5" w:rsidRPr="00161935">
        <w:rPr>
          <w:b/>
        </w:rPr>
        <w:t>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6"/>
        <w:gridCol w:w="4281"/>
        <w:gridCol w:w="4283"/>
      </w:tblGrid>
      <w:tr w:rsidR="008929C4" w:rsidRPr="00161935">
        <w:trPr>
          <w:cantSplit/>
          <w:trHeight w:val="494"/>
        </w:trPr>
        <w:tc>
          <w:tcPr>
            <w:tcW w:w="13071" w:type="dxa"/>
            <w:gridSpan w:val="3"/>
            <w:vAlign w:val="center"/>
          </w:tcPr>
          <w:p w:rsidR="008929C4" w:rsidRPr="00161935" w:rsidRDefault="00982D94" w:rsidP="002607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="008929C4" w:rsidRPr="00161935">
              <w:rPr>
                <w:b/>
                <w:sz w:val="22"/>
                <w:szCs w:val="22"/>
              </w:rPr>
              <w:t>Evidence</w:t>
            </w:r>
            <w:r w:rsidR="00CB7966" w:rsidRPr="00161935">
              <w:rPr>
                <w:b/>
                <w:sz w:val="22"/>
                <w:szCs w:val="22"/>
              </w:rPr>
              <w:t>-</w:t>
            </w:r>
            <w:r w:rsidR="008929C4" w:rsidRPr="00161935">
              <w:rPr>
                <w:b/>
                <w:sz w:val="22"/>
                <w:szCs w:val="22"/>
              </w:rPr>
              <w:t xml:space="preserve">Based Practice: </w:t>
            </w:r>
            <w:r w:rsidR="003B4C74" w:rsidRPr="00B63FD2">
              <w:rPr>
                <w:sz w:val="22"/>
                <w:szCs w:val="22"/>
              </w:rPr>
              <w:t>Integration of research and clinical expertise in the context of patient factors.</w:t>
            </w:r>
            <w:r w:rsidR="003B4C74" w:rsidRPr="0016193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067F9" w:rsidRPr="00161935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4428" w:type="dxa"/>
          </w:tcPr>
          <w:p w:rsidR="00C067F9" w:rsidRPr="00161935" w:rsidRDefault="00C067F9" w:rsidP="00C067F9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C067F9" w:rsidRPr="00161935" w:rsidRDefault="00C067F9" w:rsidP="00C067F9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C067F9" w:rsidRPr="00161935" w:rsidRDefault="00C067F9" w:rsidP="00C067F9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CB7966" w:rsidRPr="00161935">
        <w:tc>
          <w:tcPr>
            <w:tcW w:w="13071" w:type="dxa"/>
            <w:gridSpan w:val="3"/>
            <w:shd w:val="clear" w:color="auto" w:fill="D9D9D9"/>
          </w:tcPr>
          <w:p w:rsidR="00CB7966" w:rsidRPr="00161935" w:rsidRDefault="00116045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</w:t>
            </w:r>
            <w:r w:rsidR="00CB7966" w:rsidRPr="00161935">
              <w:rPr>
                <w:b/>
                <w:sz w:val="20"/>
                <w:szCs w:val="20"/>
              </w:rPr>
              <w:t>. Knowledge and Application of Evidence-Based Practice</w:t>
            </w:r>
          </w:p>
        </w:tc>
      </w:tr>
      <w:tr w:rsidR="00CB7966" w:rsidRPr="00161935">
        <w:tc>
          <w:tcPr>
            <w:tcW w:w="4428" w:type="dxa"/>
            <w:tcBorders>
              <w:bottom w:val="single" w:sz="4" w:space="0" w:color="auto"/>
            </w:tcBorders>
          </w:tcPr>
          <w:p w:rsidR="00CB7966" w:rsidRPr="00161935" w:rsidRDefault="00CB7966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basic knowledge of scientific, theoretical, and contextual bases of assessment, intervention and other psychological applications; demonstrates basic knowledge of the value of evidence-based practice and its role in scientific psychology</w:t>
            </w:r>
          </w:p>
          <w:p w:rsidR="00CB7966" w:rsidRPr="00161935" w:rsidRDefault="00CB7966" w:rsidP="00C067F9">
            <w:pPr>
              <w:rPr>
                <w:b/>
                <w:sz w:val="20"/>
                <w:szCs w:val="20"/>
              </w:rPr>
            </w:pPr>
          </w:p>
          <w:p w:rsidR="00CB7966" w:rsidRPr="00161935" w:rsidRDefault="00CB7966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CB7966" w:rsidRPr="00161935" w:rsidRDefault="00CB7966" w:rsidP="00C067F9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CB7966" w:rsidRPr="00161935" w:rsidRDefault="00CB7966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Applies knowledge of evidence-based practice, including empirical bases of assessment, intervention, and other psychological applications, clinical expertise, and client preferences</w:t>
            </w:r>
          </w:p>
          <w:p w:rsidR="00CB7966" w:rsidRPr="00161935" w:rsidRDefault="00CB7966" w:rsidP="00C067F9">
            <w:pPr>
              <w:rPr>
                <w:b/>
                <w:sz w:val="20"/>
                <w:szCs w:val="20"/>
              </w:rPr>
            </w:pPr>
          </w:p>
          <w:p w:rsidR="00CB7966" w:rsidRPr="00161935" w:rsidRDefault="00CB7966" w:rsidP="00C067F9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CB7966" w:rsidRPr="00161935" w:rsidRDefault="00CB7966" w:rsidP="00C067F9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B7966" w:rsidRPr="00161935" w:rsidRDefault="00CB7966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Independently applies knowledge of evidence-based practice, including empirical bases of </w:t>
            </w:r>
            <w:r w:rsidR="00EF6841" w:rsidRPr="00161935">
              <w:rPr>
                <w:b/>
                <w:sz w:val="20"/>
                <w:szCs w:val="20"/>
              </w:rPr>
              <w:t xml:space="preserve">assessment, </w:t>
            </w:r>
            <w:r w:rsidRPr="00161935">
              <w:rPr>
                <w:b/>
                <w:sz w:val="20"/>
                <w:szCs w:val="20"/>
              </w:rPr>
              <w:t>intervention</w:t>
            </w:r>
            <w:r w:rsidR="00EF6841" w:rsidRPr="00161935">
              <w:rPr>
                <w:b/>
                <w:sz w:val="20"/>
                <w:szCs w:val="20"/>
              </w:rPr>
              <w:t>, and other psychological applications</w:t>
            </w:r>
            <w:r w:rsidRPr="00161935">
              <w:rPr>
                <w:b/>
                <w:sz w:val="20"/>
                <w:szCs w:val="20"/>
              </w:rPr>
              <w:t>, clinical expertise, and client preferences</w:t>
            </w:r>
          </w:p>
          <w:p w:rsidR="00CB7966" w:rsidRPr="00161935" w:rsidRDefault="00CB7966" w:rsidP="00C067F9">
            <w:pPr>
              <w:rPr>
                <w:b/>
                <w:sz w:val="20"/>
                <w:szCs w:val="20"/>
              </w:rPr>
            </w:pPr>
          </w:p>
          <w:p w:rsidR="00CB7966" w:rsidRPr="00161935" w:rsidRDefault="00CB7966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CB7966" w:rsidRPr="00161935" w:rsidRDefault="00CB7966" w:rsidP="00C067F9">
            <w:pPr>
              <w:rPr>
                <w:b/>
                <w:sz w:val="20"/>
                <w:szCs w:val="20"/>
              </w:rPr>
            </w:pPr>
          </w:p>
        </w:tc>
      </w:tr>
      <w:tr w:rsidR="007B2AA5" w:rsidRPr="00161935">
        <w:trPr>
          <w:cantSplit/>
          <w:trHeight w:val="494"/>
        </w:trPr>
        <w:tc>
          <w:tcPr>
            <w:tcW w:w="13071" w:type="dxa"/>
            <w:gridSpan w:val="3"/>
            <w:vAlign w:val="center"/>
          </w:tcPr>
          <w:p w:rsidR="007B2AA5" w:rsidRPr="00161935" w:rsidRDefault="004561E0" w:rsidP="0026076A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F20757" w:rsidRPr="00F20757">
              <w:rPr>
                <w:b/>
                <w:sz w:val="22"/>
                <w:szCs w:val="22"/>
              </w:rPr>
              <w:t>9.</w:t>
            </w:r>
            <w:r w:rsidR="00F20757">
              <w:t xml:space="preserve"> </w:t>
            </w:r>
            <w:r w:rsidR="007B2AA5" w:rsidRPr="00161935">
              <w:rPr>
                <w:b/>
                <w:sz w:val="22"/>
                <w:szCs w:val="22"/>
              </w:rPr>
              <w:t>Assessment</w:t>
            </w:r>
            <w:r w:rsidR="0026076A" w:rsidRPr="00161935">
              <w:rPr>
                <w:b/>
                <w:sz w:val="22"/>
                <w:szCs w:val="22"/>
              </w:rPr>
              <w:t xml:space="preserve">: </w:t>
            </w:r>
            <w:r w:rsidR="007B2AA5" w:rsidRPr="00161935">
              <w:rPr>
                <w:sz w:val="22"/>
                <w:szCs w:val="22"/>
              </w:rPr>
              <w:t>Assessment and diagnosis of problems, capabilities and issues associated with individuals, groups, and/or organizations</w:t>
            </w:r>
            <w:r w:rsidR="0026076A" w:rsidRPr="00161935">
              <w:rPr>
                <w:sz w:val="22"/>
                <w:szCs w:val="22"/>
              </w:rPr>
              <w:t>.</w:t>
            </w:r>
          </w:p>
        </w:tc>
      </w:tr>
      <w:tr w:rsidR="007B2AA5" w:rsidRPr="00161935">
        <w:trPr>
          <w:cantSplit/>
        </w:trPr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</w:t>
            </w:r>
            <w:r w:rsidR="007B2AA5" w:rsidRPr="00161935">
              <w:rPr>
                <w:b/>
                <w:sz w:val="20"/>
                <w:szCs w:val="20"/>
              </w:rPr>
              <w:t xml:space="preserve">. </w:t>
            </w:r>
            <w:r w:rsidR="005212E9" w:rsidRPr="00161935">
              <w:rPr>
                <w:b/>
                <w:sz w:val="20"/>
                <w:szCs w:val="20"/>
              </w:rPr>
              <w:t xml:space="preserve">Knowledge of </w:t>
            </w:r>
            <w:r w:rsidR="007B2AA5" w:rsidRPr="00161935">
              <w:rPr>
                <w:b/>
                <w:sz w:val="20"/>
                <w:szCs w:val="20"/>
              </w:rPr>
              <w:t>Measurement and Psychometrics</w:t>
            </w:r>
          </w:p>
        </w:tc>
      </w:tr>
      <w:tr w:rsidR="007B2AA5" w:rsidRPr="00161935">
        <w:trPr>
          <w:cantSplit/>
        </w:trPr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8929C4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7B2AA5" w:rsidRPr="00161935">
              <w:rPr>
                <w:b/>
                <w:sz w:val="20"/>
                <w:szCs w:val="20"/>
              </w:rPr>
              <w:t>asic knowledge of the scientific, theoretical, and contextual basis of test construction and interviewing</w:t>
            </w:r>
          </w:p>
          <w:p w:rsidR="00291348" w:rsidRPr="00161935" w:rsidRDefault="00291348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Selects assessment measures with attention to issues of reliability and validity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7B2AA5" w:rsidP="006D2A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Independently selects and implements multiple methods and means of evaluation in ways that are responsive to and respectful of diverse individuals, couples, families</w:t>
            </w:r>
            <w:r w:rsidR="00F91851" w:rsidRPr="00161935">
              <w:rPr>
                <w:b/>
                <w:sz w:val="20"/>
                <w:szCs w:val="20"/>
              </w:rPr>
              <w:t>,</w:t>
            </w:r>
            <w:r w:rsidRPr="00161935">
              <w:rPr>
                <w:b/>
                <w:sz w:val="20"/>
                <w:szCs w:val="20"/>
              </w:rPr>
              <w:t xml:space="preserve"> and groups and context</w:t>
            </w:r>
          </w:p>
          <w:p w:rsidR="006D2A9F" w:rsidRPr="00161935" w:rsidRDefault="006D2A9F" w:rsidP="006D2A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rPr>
          <w:cantSplit/>
        </w:trPr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9B</w:t>
            </w:r>
            <w:r w:rsidR="007B2AA5" w:rsidRPr="001619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12E9" w:rsidRPr="00161935">
              <w:rPr>
                <w:rFonts w:ascii="Times New Roman" w:hAnsi="Times New Roman" w:cs="Times New Roman"/>
                <w:sz w:val="20"/>
                <w:szCs w:val="20"/>
              </w:rPr>
              <w:t xml:space="preserve">Knowledge of Assessment </w:t>
            </w:r>
            <w:r w:rsidR="007B2AA5" w:rsidRPr="00161935">
              <w:rPr>
                <w:rFonts w:ascii="Times New Roman" w:hAnsi="Times New Roman" w:cs="Times New Roman"/>
                <w:sz w:val="20"/>
                <w:szCs w:val="20"/>
              </w:rPr>
              <w:t xml:space="preserve">Methods </w:t>
            </w:r>
          </w:p>
        </w:tc>
      </w:tr>
      <w:tr w:rsidR="007B2AA5" w:rsidRPr="00161935">
        <w:trPr>
          <w:cantSplit/>
          <w:trHeight w:val="1250"/>
        </w:trPr>
        <w:tc>
          <w:tcPr>
            <w:tcW w:w="4428" w:type="dxa"/>
          </w:tcPr>
          <w:p w:rsidR="007B2AA5" w:rsidRPr="00161935" w:rsidRDefault="008929C4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7B2AA5" w:rsidRPr="00161935">
              <w:rPr>
                <w:b/>
                <w:sz w:val="20"/>
                <w:szCs w:val="20"/>
              </w:rPr>
              <w:t>asic knowledge of administration and scoring of traditional assessment measures, models and techniques, including clinical interviewing and mental status exam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shd w:val="clear" w:color="auto" w:fill="D9D9D9"/>
          </w:tcPr>
          <w:p w:rsidR="007B2AA5" w:rsidRPr="00161935" w:rsidRDefault="005140FE" w:rsidP="006D2A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Demonstrates a</w:t>
            </w:r>
            <w:r w:rsidR="007B2AA5" w:rsidRPr="00161935">
              <w:rPr>
                <w:b/>
                <w:bCs/>
                <w:sz w:val="20"/>
                <w:szCs w:val="20"/>
              </w:rPr>
              <w:t>wareness of the strengths and limitations of administration, scoring and interpretation of traditional assessment measures as well as related technological advances</w:t>
            </w:r>
          </w:p>
          <w:p w:rsidR="006D2A9F" w:rsidRPr="00161935" w:rsidRDefault="006D2A9F" w:rsidP="006D2A9F">
            <w:pPr>
              <w:rPr>
                <w:b/>
                <w:bCs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20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7B2AA5" w:rsidRPr="00161935" w:rsidRDefault="007B2AA5" w:rsidP="006D2A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Independently understands the strengths and limitations of diagnostic approaches and interpretation of results from multiple measures for diagnosis and treatment planning</w:t>
            </w:r>
          </w:p>
          <w:p w:rsidR="006D2A9F" w:rsidRPr="00161935" w:rsidRDefault="006D2A9F" w:rsidP="006D2A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C55BB8" w:rsidRDefault="00C55BB8" w:rsidP="00076790">
      <w:pPr>
        <w:jc w:val="center"/>
        <w:rPr>
          <w:b/>
          <w:sz w:val="20"/>
          <w:szCs w:val="20"/>
        </w:rPr>
        <w:sectPr w:rsidR="00C55BB8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4280"/>
        <w:gridCol w:w="4284"/>
      </w:tblGrid>
      <w:tr w:rsidR="00C55BB8" w:rsidRPr="00161935" w:rsidTr="00076790">
        <w:trPr>
          <w:trHeight w:val="152"/>
        </w:trPr>
        <w:tc>
          <w:tcPr>
            <w:tcW w:w="4428" w:type="dxa"/>
          </w:tcPr>
          <w:p w:rsidR="00C55BB8" w:rsidRPr="00161935" w:rsidRDefault="00C55BB8" w:rsidP="0007679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lastRenderedPageBreak/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C55BB8" w:rsidRPr="00161935" w:rsidRDefault="00C55BB8" w:rsidP="0007679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C55BB8" w:rsidRPr="00161935" w:rsidRDefault="00C55BB8" w:rsidP="0007679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9C</w:t>
            </w:r>
            <w:r w:rsidR="007B2AA5" w:rsidRPr="00161935">
              <w:rPr>
                <w:rFonts w:ascii="Times New Roman" w:hAnsi="Times New Roman" w:cs="Times New Roman"/>
                <w:sz w:val="20"/>
                <w:szCs w:val="20"/>
              </w:rPr>
              <w:t xml:space="preserve">. Application of </w:t>
            </w:r>
            <w:r w:rsidR="00F91851" w:rsidRPr="00161935"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  <w:r w:rsidR="007B2AA5" w:rsidRPr="00161935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428" w:type="dxa"/>
          </w:tcPr>
          <w:p w:rsidR="007B2AA5" w:rsidRPr="00161935" w:rsidRDefault="008929C4" w:rsidP="006D2A9F">
            <w:pPr>
              <w:rPr>
                <w:b/>
                <w:bCs/>
                <w:sz w:val="20"/>
                <w:szCs w:val="20"/>
              </w:rPr>
            </w:pPr>
            <w:r w:rsidRPr="00161935">
              <w:rPr>
                <w:b/>
                <w:bCs/>
                <w:sz w:val="20"/>
                <w:szCs w:val="20"/>
              </w:rPr>
              <w:t>Demonstrates k</w:t>
            </w:r>
            <w:r w:rsidR="007B2AA5" w:rsidRPr="00161935">
              <w:rPr>
                <w:b/>
                <w:bCs/>
                <w:sz w:val="20"/>
                <w:szCs w:val="20"/>
              </w:rPr>
              <w:t>nowledge of measurement across domains of functioning and practice settings</w:t>
            </w:r>
          </w:p>
          <w:p w:rsidR="006D2A9F" w:rsidRPr="00161935" w:rsidRDefault="006D2A9F" w:rsidP="006D2A9F">
            <w:pPr>
              <w:rPr>
                <w:b/>
                <w:bCs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7B2AA5" w:rsidRPr="00161935" w:rsidRDefault="007B2AA5" w:rsidP="006D2A9F">
            <w:pPr>
              <w:rPr>
                <w:b/>
                <w:bCs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Selects appropriate assessment measures to answer diagnostic question</w:t>
            </w:r>
            <w:r w:rsidRPr="00161935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2A9F" w:rsidRPr="00161935" w:rsidRDefault="006D2A9F" w:rsidP="006D2A9F">
            <w:pPr>
              <w:rPr>
                <w:b/>
                <w:bCs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7B2AA5" w:rsidRPr="00161935" w:rsidRDefault="007B2AA5" w:rsidP="006D2A9F">
            <w:pPr>
              <w:rPr>
                <w:b/>
                <w:bCs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Independently selects and administers a variety of assessment tools and integrates results to accurately evaluate presenting question </w:t>
            </w:r>
            <w:r w:rsidRPr="00161935">
              <w:rPr>
                <w:b/>
                <w:bCs/>
                <w:sz w:val="20"/>
                <w:szCs w:val="20"/>
              </w:rPr>
              <w:t>appropriate to the practice site and broad area of practice</w:t>
            </w:r>
          </w:p>
          <w:p w:rsidR="006D2A9F" w:rsidRPr="00161935" w:rsidRDefault="006D2A9F" w:rsidP="006D2A9F">
            <w:pPr>
              <w:rPr>
                <w:b/>
                <w:bCs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9D</w:t>
            </w:r>
            <w:r w:rsidR="007B2AA5" w:rsidRPr="00161935">
              <w:rPr>
                <w:b/>
                <w:sz w:val="20"/>
                <w:szCs w:val="20"/>
              </w:rPr>
              <w:t>. Diagnosis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  <w:trHeight w:val="1187"/>
        </w:trPr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8929C4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7B2AA5" w:rsidRPr="00161935">
              <w:rPr>
                <w:b/>
                <w:sz w:val="20"/>
                <w:szCs w:val="20"/>
              </w:rPr>
              <w:t>asic knowledge regarding the range of normal and abnormal behavior in the context of stages of human development and diversity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Applies concepts of normal/abnormal behavior to case formulation and diagnosis</w:t>
            </w:r>
            <w:r w:rsidRPr="00161935">
              <w:rPr>
                <w:sz w:val="20"/>
                <w:szCs w:val="20"/>
              </w:rPr>
              <w:t xml:space="preserve"> </w:t>
            </w:r>
            <w:r w:rsidRPr="00161935">
              <w:rPr>
                <w:b/>
                <w:sz w:val="20"/>
                <w:szCs w:val="20"/>
              </w:rPr>
              <w:t>in the context of stages of human development and diversity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Utilizes case formulation and diagnosis for intervention planning in the context of stages of human development and diversity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9F5A1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pStyle w:val="Heading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9E</w:t>
            </w:r>
            <w:r w:rsidR="007B2AA5" w:rsidRPr="00161935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. Conceptualization and Recommendations 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  <w:trHeight w:val="1214"/>
        </w:trPr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8929C4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7B2AA5" w:rsidRPr="00161935">
              <w:rPr>
                <w:b/>
                <w:sz w:val="20"/>
                <w:szCs w:val="20"/>
              </w:rPr>
              <w:t>asic knowledge of formulating diagnosis and case conceptualization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Utilizes systematic approaches of gathering data to inform clinical decision-making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Independently and accurately conceptualizes the multiple dimensions of the case based on the results of assessment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  <w:trHeight w:val="107"/>
        </w:trPr>
        <w:tc>
          <w:tcPr>
            <w:tcW w:w="130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A17A44" w:rsidP="00A17A44">
            <w:pPr>
              <w:rPr>
                <w:sz w:val="20"/>
                <w:szCs w:val="20"/>
              </w:rPr>
            </w:pPr>
            <w:r>
              <w:br w:type="page"/>
            </w:r>
            <w:r w:rsidR="00116045">
              <w:rPr>
                <w:b/>
                <w:bCs/>
                <w:sz w:val="20"/>
                <w:szCs w:val="20"/>
              </w:rPr>
              <w:t xml:space="preserve">9F. </w:t>
            </w:r>
            <w:r w:rsidR="007B2AA5" w:rsidRPr="00161935">
              <w:rPr>
                <w:b/>
                <w:bCs/>
                <w:sz w:val="20"/>
                <w:szCs w:val="20"/>
              </w:rPr>
              <w:t xml:space="preserve">Communication of </w:t>
            </w:r>
            <w:r w:rsidR="00F91851" w:rsidRPr="00161935">
              <w:rPr>
                <w:b/>
                <w:bCs/>
                <w:sz w:val="20"/>
                <w:szCs w:val="20"/>
              </w:rPr>
              <w:t xml:space="preserve">Assessment </w:t>
            </w:r>
            <w:r w:rsidR="007B2AA5" w:rsidRPr="00161935">
              <w:rPr>
                <w:b/>
                <w:bCs/>
                <w:sz w:val="20"/>
                <w:szCs w:val="20"/>
              </w:rPr>
              <w:t>Findings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  <w:trHeight w:val="962"/>
        </w:trPr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5140FE" w:rsidP="006D2A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Demonstrates a</w:t>
            </w:r>
            <w:r w:rsidR="007B2AA5" w:rsidRPr="00161935">
              <w:rPr>
                <w:b/>
                <w:bCs/>
                <w:sz w:val="20"/>
                <w:szCs w:val="20"/>
              </w:rPr>
              <w:t>wareness of models of report writing and progress notes</w:t>
            </w:r>
          </w:p>
          <w:p w:rsidR="006D2A9F" w:rsidRPr="00161935" w:rsidRDefault="006D2A9F" w:rsidP="006D2A9F">
            <w:pPr>
              <w:rPr>
                <w:b/>
                <w:bCs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7B2AA5" w:rsidP="006D2A9F">
            <w:pPr>
              <w:rPr>
                <w:b/>
                <w:bCs/>
                <w:sz w:val="20"/>
                <w:szCs w:val="20"/>
              </w:rPr>
            </w:pPr>
            <w:r w:rsidRPr="00161935">
              <w:rPr>
                <w:b/>
                <w:bCs/>
                <w:sz w:val="20"/>
                <w:szCs w:val="20"/>
              </w:rPr>
              <w:t xml:space="preserve">Writes </w:t>
            </w:r>
            <w:r w:rsidR="005140FE">
              <w:rPr>
                <w:b/>
                <w:bCs/>
                <w:sz w:val="20"/>
                <w:szCs w:val="20"/>
              </w:rPr>
              <w:t xml:space="preserve">adequate </w:t>
            </w:r>
            <w:r w:rsidRPr="00161935">
              <w:rPr>
                <w:b/>
                <w:bCs/>
                <w:sz w:val="20"/>
                <w:szCs w:val="20"/>
              </w:rPr>
              <w:t>assessment reports and progress notes</w:t>
            </w:r>
            <w:r w:rsidR="003F7776">
              <w:rPr>
                <w:b/>
                <w:bCs/>
                <w:sz w:val="20"/>
                <w:szCs w:val="20"/>
              </w:rPr>
              <w:t xml:space="preserve"> and communicates assessment findings verbally to client</w:t>
            </w:r>
          </w:p>
          <w:p w:rsidR="006D2A9F" w:rsidRPr="00161935" w:rsidRDefault="006D2A9F" w:rsidP="006D2A9F">
            <w:pPr>
              <w:rPr>
                <w:b/>
                <w:bCs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Communicat</w:t>
            </w:r>
            <w:r w:rsidR="006C41AE">
              <w:rPr>
                <w:b/>
                <w:sz w:val="20"/>
                <w:szCs w:val="20"/>
              </w:rPr>
              <w:t>es</w:t>
            </w:r>
            <w:r w:rsidRPr="00161935">
              <w:rPr>
                <w:b/>
                <w:sz w:val="20"/>
                <w:szCs w:val="20"/>
              </w:rPr>
              <w:t xml:space="preserve"> results in written and verbal form clearly, constructively, and accurately in a conceptually appropriate</w:t>
            </w:r>
            <w:r w:rsidR="00F91851" w:rsidRPr="00161935">
              <w:rPr>
                <w:b/>
                <w:sz w:val="20"/>
                <w:szCs w:val="20"/>
              </w:rPr>
              <w:t xml:space="preserve"> manner</w:t>
            </w:r>
            <w:r w:rsidRPr="00161935">
              <w:rPr>
                <w:b/>
                <w:sz w:val="20"/>
                <w:szCs w:val="20"/>
              </w:rPr>
              <w:t xml:space="preserve">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13071" w:type="dxa"/>
            <w:gridSpan w:val="3"/>
            <w:vAlign w:val="center"/>
          </w:tcPr>
          <w:p w:rsidR="007B2AA5" w:rsidRPr="00161935" w:rsidRDefault="00F20757" w:rsidP="00D40A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r w:rsidR="007B2AA5" w:rsidRPr="00161935">
              <w:rPr>
                <w:b/>
                <w:sz w:val="22"/>
                <w:szCs w:val="22"/>
              </w:rPr>
              <w:t>Intervention</w:t>
            </w:r>
            <w:r w:rsidR="00D40AC0" w:rsidRPr="00161935">
              <w:rPr>
                <w:b/>
                <w:sz w:val="22"/>
                <w:szCs w:val="22"/>
              </w:rPr>
              <w:t xml:space="preserve">: </w:t>
            </w:r>
            <w:r w:rsidR="007B2AA5" w:rsidRPr="00161935">
              <w:rPr>
                <w:sz w:val="22"/>
                <w:szCs w:val="22"/>
              </w:rPr>
              <w:t>Interventions designed to alleviate suffering and to promote health and well-being of individuals, groups, and/or organizations</w:t>
            </w:r>
            <w:r w:rsidR="00D40AC0" w:rsidRPr="00161935">
              <w:rPr>
                <w:sz w:val="22"/>
                <w:szCs w:val="22"/>
              </w:rPr>
              <w:t>.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F20757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6045">
              <w:rPr>
                <w:b/>
                <w:sz w:val="20"/>
                <w:szCs w:val="20"/>
              </w:rPr>
              <w:t>0A</w:t>
            </w:r>
            <w:r w:rsidR="007B2AA5" w:rsidRPr="00161935">
              <w:rPr>
                <w:b/>
                <w:sz w:val="20"/>
                <w:szCs w:val="20"/>
              </w:rPr>
              <w:t>. Intervention planning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6C41AE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b</w:t>
            </w:r>
            <w:r w:rsidR="007B2AA5" w:rsidRPr="00161935">
              <w:rPr>
                <w:b/>
                <w:sz w:val="20"/>
                <w:szCs w:val="20"/>
              </w:rPr>
              <w:t>asic understanding of the relationship between assessment and intervention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Formulates and conceptualizes cases and plan</w:t>
            </w:r>
            <w:r w:rsidR="006C41AE">
              <w:rPr>
                <w:b/>
                <w:sz w:val="20"/>
                <w:szCs w:val="20"/>
              </w:rPr>
              <w:t>s</w:t>
            </w:r>
            <w:r w:rsidRPr="00161935">
              <w:rPr>
                <w:b/>
                <w:sz w:val="20"/>
                <w:szCs w:val="20"/>
              </w:rPr>
              <w:t xml:space="preserve"> interventions utilizing at least one consistent theoretical orientation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947118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7B2AA5" w:rsidRPr="00161935">
              <w:rPr>
                <w:b/>
                <w:sz w:val="20"/>
                <w:szCs w:val="20"/>
              </w:rPr>
              <w:t>ndependent</w:t>
            </w:r>
            <w:r>
              <w:rPr>
                <w:b/>
                <w:sz w:val="20"/>
                <w:szCs w:val="20"/>
              </w:rPr>
              <w:t>ly</w:t>
            </w:r>
            <w:r w:rsidR="007B2AA5" w:rsidRPr="001619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plans </w:t>
            </w:r>
            <w:r w:rsidR="007B2AA5" w:rsidRPr="00161935">
              <w:rPr>
                <w:b/>
                <w:sz w:val="20"/>
                <w:szCs w:val="20"/>
              </w:rPr>
              <w:t>intervention</w:t>
            </w:r>
            <w:r>
              <w:rPr>
                <w:b/>
                <w:sz w:val="20"/>
                <w:szCs w:val="20"/>
              </w:rPr>
              <w:t xml:space="preserve">s; case conceptualizations and intervention plans are </w:t>
            </w:r>
            <w:r w:rsidR="007B2AA5" w:rsidRPr="00161935">
              <w:rPr>
                <w:b/>
                <w:sz w:val="20"/>
                <w:szCs w:val="20"/>
              </w:rPr>
              <w:t>specific to case and context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C55BB8" w:rsidRDefault="00C55BB8" w:rsidP="00BA0654">
      <w:pPr>
        <w:rPr>
          <w:b/>
          <w:sz w:val="20"/>
          <w:szCs w:val="20"/>
        </w:rPr>
        <w:sectPr w:rsidR="00C55BB8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4280"/>
        <w:gridCol w:w="4284"/>
      </w:tblGrid>
      <w:tr w:rsidR="00C55BB8" w:rsidRPr="00161935" w:rsidTr="00076790">
        <w:trPr>
          <w:trHeight w:val="152"/>
        </w:trPr>
        <w:tc>
          <w:tcPr>
            <w:tcW w:w="4428" w:type="dxa"/>
          </w:tcPr>
          <w:p w:rsidR="00C55BB8" w:rsidRPr="00161935" w:rsidRDefault="00C55BB8" w:rsidP="0007679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lastRenderedPageBreak/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C55BB8" w:rsidRPr="00161935" w:rsidRDefault="00C55BB8" w:rsidP="0007679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C55BB8" w:rsidRPr="00161935" w:rsidRDefault="00C55BB8" w:rsidP="0007679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BA0654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BA0654" w:rsidRPr="00161935" w:rsidRDefault="00116045" w:rsidP="00BA0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10B</w:t>
            </w:r>
            <w:r w:rsidR="00BA0654" w:rsidRPr="00161935">
              <w:rPr>
                <w:b/>
                <w:sz w:val="20"/>
                <w:szCs w:val="20"/>
              </w:rPr>
              <w:t>. Skills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6C41AE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b</w:t>
            </w:r>
            <w:r w:rsidR="007B2AA5" w:rsidRPr="00161935">
              <w:rPr>
                <w:b/>
                <w:sz w:val="20"/>
                <w:szCs w:val="20"/>
              </w:rPr>
              <w:t xml:space="preserve">asic helping skills </w:t>
            </w:r>
          </w:p>
          <w:p w:rsidR="00564703" w:rsidRPr="00161935" w:rsidRDefault="00564703" w:rsidP="00564703">
            <w:pPr>
              <w:shd w:val="clear" w:color="auto" w:fill="FFFFFF"/>
              <w:rPr>
                <w:sz w:val="18"/>
                <w:szCs w:val="20"/>
              </w:rPr>
            </w:pPr>
          </w:p>
          <w:p w:rsidR="00564703" w:rsidRPr="00161935" w:rsidRDefault="00291348" w:rsidP="00564703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564703" w:rsidRPr="00161935" w:rsidRDefault="006C41AE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c</w:t>
            </w:r>
            <w:r w:rsidR="007B2AA5" w:rsidRPr="00161935">
              <w:rPr>
                <w:b/>
                <w:sz w:val="20"/>
                <w:szCs w:val="20"/>
              </w:rPr>
              <w:t xml:space="preserve">linical skills </w:t>
            </w:r>
          </w:p>
          <w:p w:rsidR="00564703" w:rsidRPr="00161935" w:rsidRDefault="00564703" w:rsidP="00564703">
            <w:pPr>
              <w:rPr>
                <w:b/>
                <w:sz w:val="20"/>
                <w:szCs w:val="20"/>
              </w:rPr>
            </w:pPr>
          </w:p>
          <w:p w:rsidR="00564703" w:rsidRPr="00161935" w:rsidRDefault="00564703" w:rsidP="00564703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18"/>
              </w:rPr>
              <w:t>0         1         2         3         4         [N/O]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6C41AE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c</w:t>
            </w:r>
            <w:r w:rsidR="007B2AA5" w:rsidRPr="00161935">
              <w:rPr>
                <w:b/>
                <w:sz w:val="20"/>
                <w:szCs w:val="20"/>
              </w:rPr>
              <w:t xml:space="preserve">linical skills </w:t>
            </w:r>
            <w:r w:rsidR="005140FE">
              <w:rPr>
                <w:b/>
                <w:sz w:val="20"/>
                <w:szCs w:val="20"/>
              </w:rPr>
              <w:t xml:space="preserve">with a wide variety of clients </w:t>
            </w:r>
            <w:r w:rsidR="007B2AA5" w:rsidRPr="00161935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u</w:t>
            </w:r>
            <w:r w:rsidR="00593682">
              <w:rPr>
                <w:b/>
                <w:sz w:val="20"/>
                <w:szCs w:val="20"/>
              </w:rPr>
              <w:t>ses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40FE">
              <w:rPr>
                <w:b/>
                <w:sz w:val="20"/>
                <w:szCs w:val="20"/>
              </w:rPr>
              <w:t xml:space="preserve">good </w:t>
            </w:r>
            <w:r w:rsidR="007B2AA5" w:rsidRPr="00161935">
              <w:rPr>
                <w:b/>
                <w:sz w:val="20"/>
                <w:szCs w:val="20"/>
              </w:rPr>
              <w:t>judgment</w:t>
            </w:r>
            <w:r w:rsidR="005140FE">
              <w:rPr>
                <w:b/>
                <w:sz w:val="20"/>
                <w:szCs w:val="20"/>
              </w:rPr>
              <w:t xml:space="preserve"> even in unexpected or difficult situations</w:t>
            </w:r>
            <w:r w:rsidR="007B2AA5" w:rsidRPr="00161935">
              <w:rPr>
                <w:b/>
                <w:sz w:val="20"/>
                <w:szCs w:val="20"/>
              </w:rPr>
              <w:t xml:space="preserve"> </w:t>
            </w:r>
          </w:p>
          <w:p w:rsidR="00564703" w:rsidRPr="00161935" w:rsidRDefault="00564703" w:rsidP="006D2A9F">
            <w:pPr>
              <w:rPr>
                <w:b/>
                <w:sz w:val="20"/>
                <w:szCs w:val="20"/>
              </w:rPr>
            </w:pPr>
          </w:p>
          <w:p w:rsidR="00564703" w:rsidRPr="00161935" w:rsidRDefault="00291348" w:rsidP="00564703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10C</w:t>
            </w:r>
            <w:r w:rsidR="007B2AA5" w:rsidRPr="00161935">
              <w:rPr>
                <w:b/>
                <w:sz w:val="20"/>
                <w:szCs w:val="20"/>
              </w:rPr>
              <w:t>. Intervention Implementation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7B2AA5" w:rsidRPr="00161935" w:rsidRDefault="00EF684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7B2AA5" w:rsidRPr="00161935">
              <w:rPr>
                <w:b/>
                <w:sz w:val="20"/>
                <w:szCs w:val="20"/>
              </w:rPr>
              <w:t>asic knowledge of intervention strategies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Implements evidence-based interventions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6D2A9F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Implements interventions with fidelity to empirical models and flexibility to adapt where appropriate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7B2AA5" w:rsidRPr="00161935" w:rsidRDefault="007B2AA5" w:rsidP="006D2A9F">
            <w:pPr>
              <w:rPr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10D</w:t>
            </w:r>
            <w:r w:rsidR="007B2AA5" w:rsidRPr="00161935">
              <w:rPr>
                <w:b/>
                <w:sz w:val="20"/>
                <w:szCs w:val="20"/>
              </w:rPr>
              <w:t xml:space="preserve">. Progress </w:t>
            </w:r>
            <w:r w:rsidR="00564703" w:rsidRPr="00161935">
              <w:rPr>
                <w:b/>
                <w:sz w:val="20"/>
                <w:szCs w:val="20"/>
              </w:rPr>
              <w:t>E</w:t>
            </w:r>
            <w:r w:rsidR="007B2AA5" w:rsidRPr="00161935">
              <w:rPr>
                <w:b/>
                <w:sz w:val="20"/>
                <w:szCs w:val="20"/>
              </w:rPr>
              <w:t>valuation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EF684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7B2AA5" w:rsidRPr="00161935">
              <w:rPr>
                <w:b/>
                <w:sz w:val="20"/>
                <w:szCs w:val="20"/>
              </w:rPr>
              <w:t>asic knowledge of the assessment of intervention progress and outcome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Evaluate</w:t>
            </w:r>
            <w:r w:rsidR="009228B1">
              <w:rPr>
                <w:b/>
                <w:sz w:val="20"/>
                <w:szCs w:val="20"/>
              </w:rPr>
              <w:t>s</w:t>
            </w:r>
            <w:r w:rsidRPr="00161935">
              <w:rPr>
                <w:b/>
                <w:sz w:val="20"/>
                <w:szCs w:val="20"/>
              </w:rPr>
              <w:t xml:space="preserve"> treatment progress and modif</w:t>
            </w:r>
            <w:r w:rsidR="009228B1">
              <w:rPr>
                <w:b/>
                <w:sz w:val="20"/>
                <w:szCs w:val="20"/>
              </w:rPr>
              <w:t>ies</w:t>
            </w:r>
            <w:r w:rsidRPr="00161935">
              <w:rPr>
                <w:b/>
                <w:sz w:val="20"/>
                <w:szCs w:val="20"/>
              </w:rPr>
              <w:t xml:space="preserve"> treatment planning as indicated</w:t>
            </w:r>
            <w:r w:rsidRPr="00161935">
              <w:rPr>
                <w:sz w:val="20"/>
                <w:szCs w:val="20"/>
              </w:rPr>
              <w:t xml:space="preserve">, </w:t>
            </w:r>
            <w:r w:rsidRPr="00161935">
              <w:rPr>
                <w:b/>
                <w:sz w:val="20"/>
                <w:szCs w:val="20"/>
              </w:rPr>
              <w:t>utilizing established outcome measures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3F7776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Independently e</w:t>
            </w:r>
            <w:r w:rsidR="007B2AA5" w:rsidRPr="00161935">
              <w:rPr>
                <w:b/>
                <w:sz w:val="20"/>
                <w:szCs w:val="20"/>
              </w:rPr>
              <w:t>valuate</w:t>
            </w:r>
            <w:r w:rsidR="009228B1">
              <w:rPr>
                <w:b/>
                <w:sz w:val="20"/>
                <w:szCs w:val="20"/>
              </w:rPr>
              <w:t>s</w:t>
            </w:r>
            <w:r w:rsidR="007B2AA5" w:rsidRPr="00161935">
              <w:rPr>
                <w:b/>
                <w:sz w:val="20"/>
                <w:szCs w:val="20"/>
              </w:rPr>
              <w:t xml:space="preserve"> treatment progress and modif</w:t>
            </w:r>
            <w:r w:rsidR="009228B1">
              <w:rPr>
                <w:b/>
                <w:sz w:val="20"/>
                <w:szCs w:val="20"/>
              </w:rPr>
              <w:t>ies</w:t>
            </w:r>
            <w:r w:rsidR="007B2AA5" w:rsidRPr="00161935">
              <w:rPr>
                <w:b/>
                <w:sz w:val="20"/>
                <w:szCs w:val="20"/>
              </w:rPr>
              <w:t xml:space="preserve"> planning as indicated, even in the absence of established outcome measures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3071" w:type="dxa"/>
            <w:gridSpan w:val="3"/>
            <w:tcBorders>
              <w:bottom w:val="single" w:sz="4" w:space="0" w:color="auto"/>
            </w:tcBorders>
            <w:vAlign w:val="center"/>
          </w:tcPr>
          <w:p w:rsidR="007B2AA5" w:rsidRPr="00161935" w:rsidRDefault="00EF622D" w:rsidP="00BA0654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F20757" w:rsidRPr="00F20757">
              <w:rPr>
                <w:b/>
                <w:sz w:val="22"/>
                <w:szCs w:val="22"/>
              </w:rPr>
              <w:t xml:space="preserve">11. </w:t>
            </w:r>
            <w:r w:rsidR="007B2AA5" w:rsidRPr="00F20757">
              <w:rPr>
                <w:b/>
                <w:sz w:val="22"/>
                <w:szCs w:val="22"/>
              </w:rPr>
              <w:t>Consultation</w:t>
            </w:r>
            <w:r w:rsidR="00BA0654" w:rsidRPr="00161935">
              <w:rPr>
                <w:b/>
                <w:sz w:val="22"/>
                <w:szCs w:val="22"/>
              </w:rPr>
              <w:t xml:space="preserve">: </w:t>
            </w:r>
            <w:r w:rsidR="007B2AA5" w:rsidRPr="00161935">
              <w:rPr>
                <w:sz w:val="22"/>
                <w:szCs w:val="22"/>
              </w:rPr>
              <w:t>The ability to provide expert guidance or professional assistance in response to a client’s needs or goals.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F20757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6045">
              <w:rPr>
                <w:b/>
                <w:sz w:val="20"/>
                <w:szCs w:val="20"/>
              </w:rPr>
              <w:t>1A</w:t>
            </w:r>
            <w:r w:rsidR="007B2AA5" w:rsidRPr="00161935">
              <w:rPr>
                <w:b/>
                <w:sz w:val="20"/>
                <w:szCs w:val="20"/>
              </w:rPr>
              <w:t>. Role of Consultant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No expectation </w:t>
            </w:r>
            <w:r w:rsidR="00740B89" w:rsidRPr="00161935">
              <w:rPr>
                <w:b/>
                <w:sz w:val="20"/>
                <w:szCs w:val="20"/>
              </w:rPr>
              <w:t xml:space="preserve">at this </w:t>
            </w:r>
            <w:r w:rsidRPr="00161935">
              <w:rPr>
                <w:b/>
                <w:sz w:val="20"/>
                <w:szCs w:val="20"/>
              </w:rPr>
              <w:t>level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EF684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</w:t>
            </w:r>
            <w:r w:rsidR="007B2AA5" w:rsidRPr="00161935">
              <w:rPr>
                <w:b/>
                <w:sz w:val="20"/>
                <w:szCs w:val="20"/>
              </w:rPr>
              <w:t>nowledge of the consultant’s role and its unique features as distinguished from other professional roles (such as therapist, supervisor, teacher)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Determines situations that require different role functions and shift</w:t>
            </w:r>
            <w:r w:rsidR="00F91851" w:rsidRPr="00161935">
              <w:rPr>
                <w:b/>
                <w:sz w:val="20"/>
                <w:szCs w:val="20"/>
              </w:rPr>
              <w:t>s</w:t>
            </w:r>
            <w:r w:rsidRPr="00161935">
              <w:rPr>
                <w:b/>
                <w:sz w:val="20"/>
                <w:szCs w:val="20"/>
              </w:rPr>
              <w:t xml:space="preserve"> roles accordingly </w:t>
            </w:r>
            <w:r w:rsidR="003F7776">
              <w:rPr>
                <w:b/>
                <w:sz w:val="20"/>
                <w:szCs w:val="20"/>
              </w:rPr>
              <w:t>to meet referral needs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11B</w:t>
            </w:r>
            <w:r w:rsidR="00564703" w:rsidRPr="00161935">
              <w:rPr>
                <w:b/>
                <w:sz w:val="20"/>
                <w:szCs w:val="20"/>
              </w:rPr>
              <w:t>.</w:t>
            </w:r>
            <w:r w:rsidR="007B2AA5" w:rsidRPr="00161935">
              <w:rPr>
                <w:b/>
                <w:sz w:val="20"/>
                <w:szCs w:val="20"/>
              </w:rPr>
              <w:t xml:space="preserve">  Addressing Referral Question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No expectation </w:t>
            </w:r>
            <w:r w:rsidR="00740B89" w:rsidRPr="00161935">
              <w:rPr>
                <w:b/>
                <w:sz w:val="20"/>
                <w:szCs w:val="20"/>
              </w:rPr>
              <w:t>at this le</w:t>
            </w:r>
            <w:r w:rsidRPr="00161935">
              <w:rPr>
                <w:b/>
                <w:sz w:val="20"/>
                <w:szCs w:val="20"/>
              </w:rPr>
              <w:t>vel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  <w:p w:rsidR="007B2AA5" w:rsidRPr="00161935" w:rsidRDefault="007B2AA5" w:rsidP="006D2A9F">
            <w:pPr>
              <w:pStyle w:val="PlainText"/>
              <w:widowControl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EF684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</w:t>
            </w:r>
            <w:r w:rsidR="007B2AA5" w:rsidRPr="00161935">
              <w:rPr>
                <w:b/>
                <w:sz w:val="20"/>
                <w:szCs w:val="20"/>
              </w:rPr>
              <w:t>nowledge of and ability to select appropriate means of assessment to answer referral questions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B2AA5" w:rsidRPr="00161935" w:rsidRDefault="00EF684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</w:t>
            </w:r>
            <w:r w:rsidR="007B2AA5" w:rsidRPr="00161935">
              <w:rPr>
                <w:b/>
                <w:sz w:val="20"/>
                <w:szCs w:val="20"/>
              </w:rPr>
              <w:t xml:space="preserve">nowledge of and ability to select appropriate and contextually sensitive means of assessment/data gathering that answers consultation referral question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C55BB8" w:rsidRDefault="00C55BB8" w:rsidP="00564703">
      <w:pPr>
        <w:rPr>
          <w:b/>
          <w:sz w:val="20"/>
          <w:szCs w:val="20"/>
        </w:rPr>
        <w:sectPr w:rsidR="00C55BB8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279"/>
        <w:gridCol w:w="4286"/>
      </w:tblGrid>
      <w:tr w:rsidR="00C55BB8" w:rsidRPr="00161935" w:rsidTr="00076790">
        <w:trPr>
          <w:trHeight w:val="152"/>
        </w:trPr>
        <w:tc>
          <w:tcPr>
            <w:tcW w:w="4428" w:type="dxa"/>
          </w:tcPr>
          <w:p w:rsidR="00C55BB8" w:rsidRPr="00161935" w:rsidRDefault="00C55BB8" w:rsidP="0007679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lastRenderedPageBreak/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C55BB8" w:rsidRPr="00161935" w:rsidRDefault="00C55BB8" w:rsidP="0007679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C55BB8" w:rsidRPr="00161935" w:rsidRDefault="00C55BB8" w:rsidP="00076790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11C</w:t>
            </w:r>
            <w:r w:rsidR="007B2AA5" w:rsidRPr="00161935">
              <w:rPr>
                <w:b/>
                <w:sz w:val="20"/>
                <w:szCs w:val="20"/>
              </w:rPr>
              <w:t>.</w:t>
            </w:r>
            <w:r w:rsidR="007B2AA5" w:rsidRPr="00161935">
              <w:rPr>
                <w:sz w:val="20"/>
                <w:szCs w:val="20"/>
              </w:rPr>
              <w:t xml:space="preserve"> </w:t>
            </w:r>
            <w:r w:rsidR="007B2AA5" w:rsidRPr="00161935">
              <w:rPr>
                <w:b/>
                <w:sz w:val="20"/>
                <w:szCs w:val="20"/>
              </w:rPr>
              <w:t xml:space="preserve">Communication of </w:t>
            </w:r>
            <w:r w:rsidR="00F91851" w:rsidRPr="00161935">
              <w:rPr>
                <w:b/>
                <w:sz w:val="20"/>
                <w:szCs w:val="20"/>
              </w:rPr>
              <w:t xml:space="preserve">Consultation </w:t>
            </w:r>
            <w:r w:rsidR="007B2AA5" w:rsidRPr="00161935">
              <w:rPr>
                <w:b/>
                <w:sz w:val="20"/>
                <w:szCs w:val="20"/>
              </w:rPr>
              <w:t>Findings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4428" w:type="dxa"/>
            <w:tcBorders>
              <w:bottom w:val="single" w:sz="4" w:space="0" w:color="auto"/>
            </w:tcBorders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No expectation </w:t>
            </w:r>
            <w:r w:rsidR="00740B89" w:rsidRPr="00161935">
              <w:rPr>
                <w:b/>
                <w:sz w:val="20"/>
                <w:szCs w:val="20"/>
              </w:rPr>
              <w:t>at this l</w:t>
            </w:r>
            <w:r w:rsidRPr="00161935">
              <w:rPr>
                <w:b/>
                <w:sz w:val="20"/>
                <w:szCs w:val="20"/>
              </w:rPr>
              <w:t>evel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6D2A9F" w:rsidP="00517C0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Identifies literature and knowledge about process of informing consultee of assessment findings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6D2A9F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Applies knowledge to provide effective assessment feedback and to articulate appropriate recommendations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7B2AA5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7B2AA5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11D</w:t>
            </w:r>
            <w:r w:rsidR="007B2AA5" w:rsidRPr="00161935">
              <w:rPr>
                <w:b/>
                <w:sz w:val="20"/>
                <w:szCs w:val="20"/>
              </w:rPr>
              <w:t xml:space="preserve">. Application of </w:t>
            </w:r>
            <w:r w:rsidR="00F91851" w:rsidRPr="00161935">
              <w:rPr>
                <w:b/>
                <w:sz w:val="20"/>
                <w:szCs w:val="20"/>
              </w:rPr>
              <w:t xml:space="preserve">Consultation </w:t>
            </w:r>
            <w:r w:rsidR="007B2AA5" w:rsidRPr="00161935">
              <w:rPr>
                <w:b/>
                <w:sz w:val="20"/>
                <w:szCs w:val="20"/>
              </w:rPr>
              <w:t>Methods</w:t>
            </w:r>
          </w:p>
        </w:tc>
      </w:tr>
      <w:tr w:rsidR="007B2AA5" w:rsidRPr="0016193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428" w:type="dxa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No expectation </w:t>
            </w:r>
            <w:r w:rsidR="00740B89" w:rsidRPr="00161935">
              <w:rPr>
                <w:b/>
                <w:sz w:val="20"/>
                <w:szCs w:val="20"/>
              </w:rPr>
              <w:t xml:space="preserve">at this </w:t>
            </w:r>
            <w:r w:rsidRPr="00161935">
              <w:rPr>
                <w:b/>
                <w:sz w:val="20"/>
                <w:szCs w:val="20"/>
              </w:rPr>
              <w:t>level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6D2A9F" w:rsidP="00517C0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Identifies literature relevant to consultation methods (assessment </w:t>
            </w:r>
            <w:r w:rsidR="003F7776">
              <w:rPr>
                <w:b/>
                <w:sz w:val="20"/>
                <w:szCs w:val="20"/>
              </w:rPr>
              <w:t>and</w:t>
            </w:r>
            <w:r w:rsidRPr="00161935">
              <w:rPr>
                <w:b/>
                <w:sz w:val="20"/>
                <w:szCs w:val="20"/>
              </w:rPr>
              <w:t xml:space="preserve"> </w:t>
            </w:r>
            <w:r w:rsidR="00F91851" w:rsidRPr="00161935">
              <w:rPr>
                <w:b/>
                <w:sz w:val="20"/>
                <w:szCs w:val="20"/>
              </w:rPr>
              <w:t>i</w:t>
            </w:r>
            <w:r w:rsidRPr="00161935">
              <w:rPr>
                <w:b/>
                <w:sz w:val="20"/>
                <w:szCs w:val="20"/>
              </w:rPr>
              <w:t>ntervention) within systems, clients</w:t>
            </w:r>
            <w:r w:rsidR="00F91851" w:rsidRPr="00161935">
              <w:rPr>
                <w:b/>
                <w:sz w:val="20"/>
                <w:szCs w:val="20"/>
              </w:rPr>
              <w:t>,</w:t>
            </w:r>
            <w:r w:rsidRPr="00161935">
              <w:rPr>
                <w:b/>
                <w:sz w:val="20"/>
                <w:szCs w:val="20"/>
              </w:rPr>
              <w:t xml:space="preserve"> or settings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7B2AA5" w:rsidRPr="00161935" w:rsidRDefault="007B2AA5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Applies literature to provide effective consultative services (assessment </w:t>
            </w:r>
            <w:r w:rsidR="003F7776">
              <w:rPr>
                <w:b/>
                <w:sz w:val="20"/>
                <w:szCs w:val="20"/>
              </w:rPr>
              <w:t>and</w:t>
            </w:r>
            <w:r w:rsidRPr="00161935">
              <w:rPr>
                <w:b/>
                <w:sz w:val="20"/>
                <w:szCs w:val="20"/>
              </w:rPr>
              <w:t xml:space="preserve"> intervention) in most routine and some complex cases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740B89">
            <w:pPr>
              <w:shd w:val="clear" w:color="auto" w:fill="FFFFFF"/>
              <w:rPr>
                <w:sz w:val="20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4561E0" w:rsidRDefault="004561E0" w:rsidP="006D2A9F">
      <w:pPr>
        <w:rPr>
          <w:b/>
        </w:rPr>
      </w:pPr>
    </w:p>
    <w:p w:rsidR="002E185A" w:rsidRDefault="002E185A" w:rsidP="006D2A9F">
      <w:pPr>
        <w:rPr>
          <w:b/>
        </w:rPr>
      </w:pPr>
    </w:p>
    <w:p w:rsidR="0027479A" w:rsidRPr="00161935" w:rsidRDefault="00655EFE" w:rsidP="006D2A9F">
      <w:pPr>
        <w:rPr>
          <w:b/>
        </w:rPr>
      </w:pPr>
      <w:r>
        <w:rPr>
          <w:b/>
        </w:rPr>
        <w:t xml:space="preserve">V. </w:t>
      </w:r>
      <w:r w:rsidR="009855A5" w:rsidRPr="00161935">
        <w:rPr>
          <w:b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280"/>
        <w:gridCol w:w="4283"/>
      </w:tblGrid>
      <w:tr w:rsidR="00507ABB" w:rsidRPr="00161935">
        <w:trPr>
          <w:trHeight w:val="494"/>
        </w:trPr>
        <w:tc>
          <w:tcPr>
            <w:tcW w:w="13071" w:type="dxa"/>
            <w:gridSpan w:val="3"/>
            <w:tcBorders>
              <w:bottom w:val="single" w:sz="4" w:space="0" w:color="auto"/>
            </w:tcBorders>
            <w:vAlign w:val="center"/>
          </w:tcPr>
          <w:p w:rsidR="00507ABB" w:rsidRPr="00161935" w:rsidRDefault="00F20757" w:rsidP="00BA0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 </w:t>
            </w:r>
            <w:r w:rsidR="00507ABB" w:rsidRPr="00161935">
              <w:rPr>
                <w:b/>
                <w:sz w:val="22"/>
                <w:szCs w:val="22"/>
              </w:rPr>
              <w:t xml:space="preserve">Teaching: </w:t>
            </w:r>
            <w:r w:rsidR="00507ABB" w:rsidRPr="00161935">
              <w:rPr>
                <w:sz w:val="22"/>
                <w:szCs w:val="22"/>
              </w:rPr>
              <w:t>Providing instruction, disseminating knowledge, and evaluating acquisition of knowledge and skill in professional psychology</w:t>
            </w:r>
            <w:r w:rsidR="00BA0654" w:rsidRPr="00161935">
              <w:rPr>
                <w:sz w:val="22"/>
                <w:szCs w:val="22"/>
              </w:rPr>
              <w:t>.</w:t>
            </w:r>
          </w:p>
        </w:tc>
      </w:tr>
      <w:tr w:rsidR="008959B8" w:rsidRPr="00161935">
        <w:trPr>
          <w:trHeight w:val="152"/>
        </w:trPr>
        <w:tc>
          <w:tcPr>
            <w:tcW w:w="4428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507ABB" w:rsidRPr="00161935">
        <w:trPr>
          <w:trHeight w:val="215"/>
        </w:trPr>
        <w:tc>
          <w:tcPr>
            <w:tcW w:w="13071" w:type="dxa"/>
            <w:gridSpan w:val="3"/>
            <w:shd w:val="clear" w:color="auto" w:fill="D9D9D9"/>
          </w:tcPr>
          <w:p w:rsidR="00507ABB" w:rsidRPr="00161935" w:rsidRDefault="00564703" w:rsidP="00564703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1</w:t>
            </w:r>
            <w:r w:rsidR="00116045">
              <w:rPr>
                <w:b/>
                <w:sz w:val="20"/>
                <w:szCs w:val="20"/>
              </w:rPr>
              <w:t>2A</w:t>
            </w:r>
            <w:r w:rsidR="00507ABB" w:rsidRPr="00161935">
              <w:rPr>
                <w:b/>
                <w:sz w:val="20"/>
                <w:szCs w:val="20"/>
              </w:rPr>
              <w:t>. Knowledge</w:t>
            </w:r>
          </w:p>
        </w:tc>
      </w:tr>
      <w:tr w:rsidR="00507ABB" w:rsidRPr="00161935">
        <w:trPr>
          <w:trHeight w:val="962"/>
        </w:trPr>
        <w:tc>
          <w:tcPr>
            <w:tcW w:w="4428" w:type="dxa"/>
            <w:tcBorders>
              <w:bottom w:val="single" w:sz="4" w:space="0" w:color="auto"/>
            </w:tcBorders>
          </w:tcPr>
          <w:p w:rsidR="00787E87" w:rsidRDefault="00787E87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exp</w:t>
            </w:r>
            <w:r w:rsidR="000E0FB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c</w:t>
            </w:r>
            <w:r w:rsidR="000E0FBA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ation at this level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6D2A9F" w:rsidP="008749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787E87" w:rsidRPr="00161935" w:rsidRDefault="00787E87" w:rsidP="00787E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a</w:t>
            </w:r>
            <w:r w:rsidRPr="00161935">
              <w:rPr>
                <w:b/>
                <w:sz w:val="20"/>
                <w:szCs w:val="20"/>
              </w:rPr>
              <w:t>wareness of theories of learning and how they impact teaching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787E87" w:rsidRPr="00161935" w:rsidRDefault="00787E87" w:rsidP="00787E87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knowledge of didactic learning strategies and how to accommodate developmental and individual differences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</w:tr>
      <w:tr w:rsidR="00507ABB" w:rsidRPr="00161935">
        <w:trPr>
          <w:trHeight w:val="197"/>
        </w:trPr>
        <w:tc>
          <w:tcPr>
            <w:tcW w:w="13071" w:type="dxa"/>
            <w:gridSpan w:val="3"/>
            <w:shd w:val="clear" w:color="auto" w:fill="D9D9D9"/>
          </w:tcPr>
          <w:p w:rsidR="00507ABB" w:rsidRPr="00161935" w:rsidRDefault="00116045" w:rsidP="005647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4703" w:rsidRPr="0016193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B</w:t>
            </w:r>
            <w:r w:rsidR="00507ABB" w:rsidRPr="00161935">
              <w:rPr>
                <w:b/>
                <w:sz w:val="20"/>
                <w:szCs w:val="20"/>
              </w:rPr>
              <w:t xml:space="preserve">. </w:t>
            </w:r>
            <w:r w:rsidR="007045A1" w:rsidRPr="00161935">
              <w:rPr>
                <w:b/>
                <w:sz w:val="20"/>
                <w:szCs w:val="20"/>
              </w:rPr>
              <w:t>Skills</w:t>
            </w:r>
          </w:p>
        </w:tc>
      </w:tr>
      <w:tr w:rsidR="00507ABB" w:rsidRPr="00161935">
        <w:trPr>
          <w:trHeight w:val="458"/>
        </w:trPr>
        <w:tc>
          <w:tcPr>
            <w:tcW w:w="4428" w:type="dxa"/>
          </w:tcPr>
          <w:p w:rsidR="00787E87" w:rsidRDefault="00787E87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expectation at this level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6D2A9F" w:rsidP="008749D4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787E87" w:rsidRPr="00161935" w:rsidRDefault="00787E87" w:rsidP="00787E87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knowledge of application of teaching methods</w:t>
            </w: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787E87" w:rsidRPr="00161935" w:rsidRDefault="00787E87" w:rsidP="00787E87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Appli</w:t>
            </w:r>
            <w:r>
              <w:rPr>
                <w:b/>
                <w:sz w:val="20"/>
                <w:szCs w:val="20"/>
              </w:rPr>
              <w:t>es</w:t>
            </w:r>
            <w:r w:rsidRPr="00161935">
              <w:rPr>
                <w:b/>
                <w:sz w:val="20"/>
                <w:szCs w:val="20"/>
              </w:rPr>
              <w:t xml:space="preserve"> teaching methods in multiple settings</w:t>
            </w:r>
          </w:p>
          <w:p w:rsidR="00787E87" w:rsidRPr="00161935" w:rsidRDefault="00787E87" w:rsidP="00787E87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13071" w:type="dxa"/>
            <w:gridSpan w:val="3"/>
            <w:vAlign w:val="center"/>
          </w:tcPr>
          <w:p w:rsidR="0027479A" w:rsidRPr="00161935" w:rsidRDefault="00F20757" w:rsidP="00BA06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</w:t>
            </w:r>
            <w:r w:rsidR="0027479A" w:rsidRPr="00161935">
              <w:rPr>
                <w:b/>
                <w:sz w:val="22"/>
                <w:szCs w:val="22"/>
              </w:rPr>
              <w:t>Supervision</w:t>
            </w:r>
            <w:r w:rsidR="00BA0654" w:rsidRPr="00161935">
              <w:rPr>
                <w:b/>
                <w:sz w:val="22"/>
                <w:szCs w:val="22"/>
              </w:rPr>
              <w:t xml:space="preserve">: </w:t>
            </w:r>
            <w:r w:rsidR="00BA0654" w:rsidRPr="00161935">
              <w:rPr>
                <w:sz w:val="22"/>
                <w:szCs w:val="22"/>
              </w:rPr>
              <w:t>S</w:t>
            </w:r>
            <w:r w:rsidR="00171FD1" w:rsidRPr="00161935">
              <w:rPr>
                <w:rStyle w:val="Strong"/>
                <w:b w:val="0"/>
                <w:color w:val="000000"/>
                <w:sz w:val="22"/>
                <w:szCs w:val="22"/>
              </w:rPr>
              <w:t>upervision and training in the professional knowledge base of enhancing and monitoring the professional functioning of others</w:t>
            </w:r>
            <w:r w:rsidR="00BA0654" w:rsidRPr="00161935">
              <w:rPr>
                <w:rStyle w:val="Strong"/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27479A" w:rsidRPr="00161935" w:rsidRDefault="00F20757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6045">
              <w:rPr>
                <w:b/>
                <w:sz w:val="20"/>
                <w:szCs w:val="20"/>
              </w:rPr>
              <w:t>3A</w:t>
            </w:r>
            <w:r w:rsidR="0027479A" w:rsidRPr="00161935">
              <w:rPr>
                <w:b/>
                <w:sz w:val="20"/>
                <w:szCs w:val="20"/>
              </w:rPr>
              <w:t>. Expectations and Roles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27479A" w:rsidRPr="00161935" w:rsidRDefault="00BB2939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27479A" w:rsidRPr="00161935">
              <w:rPr>
                <w:b/>
                <w:sz w:val="20"/>
                <w:szCs w:val="20"/>
              </w:rPr>
              <w:t xml:space="preserve">asic knowledge of expectations for supervision 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27479A" w:rsidRPr="00161935" w:rsidRDefault="00BB2939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</w:t>
            </w:r>
            <w:r w:rsidR="0027479A" w:rsidRPr="00161935">
              <w:rPr>
                <w:b/>
                <w:sz w:val="20"/>
                <w:szCs w:val="20"/>
              </w:rPr>
              <w:t>nowledge of</w:t>
            </w:r>
            <w:r w:rsidR="0091283D">
              <w:rPr>
                <w:b/>
                <w:sz w:val="20"/>
                <w:szCs w:val="20"/>
              </w:rPr>
              <w:t>,</w:t>
            </w:r>
            <w:r w:rsidR="0027479A" w:rsidRPr="00161935">
              <w:rPr>
                <w:b/>
                <w:sz w:val="20"/>
                <w:szCs w:val="20"/>
              </w:rPr>
              <w:t xml:space="preserve"> purpose for</w:t>
            </w:r>
            <w:r w:rsidR="0091283D">
              <w:rPr>
                <w:b/>
                <w:sz w:val="20"/>
                <w:szCs w:val="20"/>
              </w:rPr>
              <w:t>,</w:t>
            </w:r>
            <w:r w:rsidR="0027479A" w:rsidRPr="00161935">
              <w:rPr>
                <w:b/>
                <w:sz w:val="20"/>
                <w:szCs w:val="20"/>
              </w:rPr>
              <w:t xml:space="preserve"> and roles in supervision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27479A" w:rsidRPr="00161935" w:rsidRDefault="008F16F1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U</w:t>
            </w:r>
            <w:r w:rsidR="0027479A" w:rsidRPr="00161935">
              <w:rPr>
                <w:b/>
                <w:sz w:val="20"/>
                <w:szCs w:val="20"/>
              </w:rPr>
              <w:t xml:space="preserve">nderstands </w:t>
            </w:r>
            <w:r w:rsidR="00787E87">
              <w:rPr>
                <w:b/>
                <w:sz w:val="20"/>
                <w:szCs w:val="20"/>
              </w:rPr>
              <w:t>the ethical, legal, and contextual issues</w:t>
            </w:r>
            <w:r w:rsidR="0027479A" w:rsidRPr="00161935">
              <w:rPr>
                <w:b/>
                <w:sz w:val="20"/>
                <w:szCs w:val="20"/>
              </w:rPr>
              <w:t xml:space="preserve"> of the supervisor role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291348" w:rsidP="006D2A9F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9954EE" w:rsidRDefault="009954EE" w:rsidP="00564703">
      <w:pPr>
        <w:rPr>
          <w:b/>
          <w:sz w:val="20"/>
          <w:szCs w:val="20"/>
        </w:rPr>
        <w:sectPr w:rsidR="009954EE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280"/>
        <w:gridCol w:w="4282"/>
      </w:tblGrid>
      <w:tr w:rsidR="009954EE" w:rsidRPr="00161935" w:rsidTr="004F686A">
        <w:trPr>
          <w:trHeight w:val="152"/>
        </w:trPr>
        <w:tc>
          <w:tcPr>
            <w:tcW w:w="4428" w:type="dxa"/>
          </w:tcPr>
          <w:p w:rsidR="009954EE" w:rsidRPr="00161935" w:rsidRDefault="009954EE" w:rsidP="004F686A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lastRenderedPageBreak/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9954EE" w:rsidRPr="00161935" w:rsidRDefault="009954EE" w:rsidP="004F686A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9954EE" w:rsidRPr="00161935" w:rsidRDefault="009954EE" w:rsidP="004F686A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7479A" w:rsidRPr="00161935" w:rsidRDefault="00116045" w:rsidP="005647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13B</w:t>
            </w:r>
            <w:r w:rsidR="0027479A" w:rsidRPr="00161935">
              <w:rPr>
                <w:b/>
                <w:sz w:val="20"/>
                <w:szCs w:val="20"/>
              </w:rPr>
              <w:t xml:space="preserve">. Processes and Procedures 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1E3621" w:rsidRDefault="001E3621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expectation at this level</w:t>
            </w:r>
          </w:p>
          <w:p w:rsidR="00F12515" w:rsidRPr="00161935" w:rsidRDefault="00F12515" w:rsidP="006D2A9F">
            <w:pPr>
              <w:rPr>
                <w:rStyle w:val="Strong"/>
                <w:color w:val="000000"/>
                <w:sz w:val="20"/>
                <w:szCs w:val="20"/>
              </w:rPr>
            </w:pPr>
          </w:p>
          <w:p w:rsidR="008B4FE2" w:rsidRPr="00161935" w:rsidRDefault="008B4FE2" w:rsidP="008B4FE2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27479A" w:rsidRPr="00161935" w:rsidRDefault="00F12515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 w:rsidRPr="00161935">
              <w:rPr>
                <w:rFonts w:ascii="Times New Roman" w:hAnsi="Times New Roman"/>
                <w:b/>
              </w:rPr>
              <w:t xml:space="preserve">Identifies and tracks </w:t>
            </w:r>
            <w:r w:rsidR="003F7776">
              <w:rPr>
                <w:rFonts w:ascii="Times New Roman" w:hAnsi="Times New Roman"/>
                <w:b/>
              </w:rPr>
              <w:t xml:space="preserve">progress achieving </w:t>
            </w:r>
            <w:r w:rsidRPr="00161935">
              <w:rPr>
                <w:rFonts w:ascii="Times New Roman" w:hAnsi="Times New Roman"/>
                <w:b/>
              </w:rPr>
              <w:t xml:space="preserve">the goals and tasks of </w:t>
            </w:r>
            <w:r w:rsidR="0027479A" w:rsidRPr="00161935">
              <w:rPr>
                <w:rFonts w:ascii="Times New Roman" w:hAnsi="Times New Roman"/>
                <w:b/>
              </w:rPr>
              <w:t>supervision</w:t>
            </w:r>
            <w:r w:rsidR="001E3621">
              <w:rPr>
                <w:rFonts w:ascii="Times New Roman" w:hAnsi="Times New Roman"/>
                <w:b/>
              </w:rPr>
              <w:t>; demonstrates basic knowledge of supervision models and practices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6D2A9F" w:rsidRPr="00161935" w:rsidRDefault="005C564F" w:rsidP="006D2A9F">
            <w:pPr>
              <w:pStyle w:val="PlainText"/>
              <w:widowControl/>
              <w:rPr>
                <w:rFonts w:ascii="Times New Roman" w:hAnsi="Times New Roman"/>
              </w:rPr>
            </w:pPr>
            <w:r w:rsidRPr="00161935">
              <w:rPr>
                <w:rFonts w:ascii="Times New Roman" w:hAnsi="Times New Roman"/>
                <w:sz w:val="18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27479A" w:rsidRPr="00161935" w:rsidRDefault="00BB2939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Demonstrates </w:t>
            </w:r>
            <w:r w:rsidR="00F12515" w:rsidRPr="00161935">
              <w:rPr>
                <w:b/>
                <w:sz w:val="20"/>
                <w:szCs w:val="20"/>
              </w:rPr>
              <w:t>k</w:t>
            </w:r>
            <w:r w:rsidR="0027479A" w:rsidRPr="00161935">
              <w:rPr>
                <w:b/>
                <w:sz w:val="20"/>
                <w:szCs w:val="20"/>
              </w:rPr>
              <w:t xml:space="preserve">nowledge of </w:t>
            </w:r>
            <w:r w:rsidR="00F12515" w:rsidRPr="00161935">
              <w:rPr>
                <w:b/>
                <w:sz w:val="20"/>
                <w:szCs w:val="20"/>
              </w:rPr>
              <w:t xml:space="preserve">supervision </w:t>
            </w:r>
            <w:r w:rsidR="001E3621">
              <w:rPr>
                <w:b/>
                <w:sz w:val="20"/>
                <w:szCs w:val="20"/>
              </w:rPr>
              <w:t xml:space="preserve">models and </w:t>
            </w:r>
            <w:r w:rsidR="00F12515" w:rsidRPr="00161935">
              <w:rPr>
                <w:b/>
                <w:sz w:val="20"/>
                <w:szCs w:val="20"/>
              </w:rPr>
              <w:t xml:space="preserve">practices; demonstrates knowledge of and effectively addresses limits of competency to supervise 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291348" w:rsidP="008B4FE2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FB7B7F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FB7B7F" w:rsidRPr="00161935" w:rsidRDefault="00116045" w:rsidP="00C06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075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C</w:t>
            </w:r>
            <w:r w:rsidR="00FB7B7F" w:rsidRPr="00161935">
              <w:rPr>
                <w:sz w:val="20"/>
                <w:szCs w:val="20"/>
              </w:rPr>
              <w:t xml:space="preserve">. </w:t>
            </w:r>
            <w:r w:rsidR="00FB7B7F" w:rsidRPr="00161935">
              <w:rPr>
                <w:b/>
                <w:sz w:val="20"/>
                <w:szCs w:val="20"/>
              </w:rPr>
              <w:t>Skills Development</w:t>
            </w:r>
          </w:p>
        </w:tc>
      </w:tr>
      <w:tr w:rsidR="00FB7B7F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FB7B7F" w:rsidRPr="00161935" w:rsidRDefault="0007227C" w:rsidP="00C06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Displays i</w:t>
            </w:r>
            <w:r w:rsidR="00FB7B7F" w:rsidRPr="00161935">
              <w:rPr>
                <w:b/>
                <w:sz w:val="20"/>
                <w:szCs w:val="20"/>
              </w:rPr>
              <w:t>nterpersonal skills of communication and openness to feedback</w:t>
            </w:r>
          </w:p>
          <w:p w:rsidR="00FB7B7F" w:rsidRPr="00161935" w:rsidRDefault="00FB7B7F" w:rsidP="00C067F9">
            <w:pPr>
              <w:rPr>
                <w:b/>
                <w:sz w:val="20"/>
                <w:szCs w:val="20"/>
              </w:rPr>
            </w:pPr>
          </w:p>
          <w:p w:rsidR="00FB7B7F" w:rsidRPr="00161935" w:rsidRDefault="00FB7B7F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FB7B7F" w:rsidRPr="00161935" w:rsidRDefault="00FB7B7F" w:rsidP="00C067F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FB7B7F" w:rsidRPr="00161935" w:rsidRDefault="00FB7B7F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knowledge of the supervision literature and how clinicians develop to be skilled professionals</w:t>
            </w:r>
          </w:p>
          <w:p w:rsidR="00FB7B7F" w:rsidRPr="00161935" w:rsidRDefault="00FB7B7F" w:rsidP="00C067F9">
            <w:pPr>
              <w:rPr>
                <w:b/>
                <w:sz w:val="20"/>
                <w:szCs w:val="20"/>
              </w:rPr>
            </w:pPr>
          </w:p>
          <w:p w:rsidR="00FB7B7F" w:rsidRPr="00161935" w:rsidRDefault="00FB7B7F" w:rsidP="00C067F9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FB7B7F" w:rsidRPr="00161935" w:rsidRDefault="00FB7B7F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Engages in professional reflection about one’s clinical relationships with supervisees</w:t>
            </w:r>
            <w:r w:rsidRPr="00161935">
              <w:rPr>
                <w:sz w:val="20"/>
                <w:szCs w:val="20"/>
              </w:rPr>
              <w:t xml:space="preserve">, </w:t>
            </w:r>
            <w:r w:rsidRPr="00161935">
              <w:rPr>
                <w:b/>
                <w:sz w:val="20"/>
                <w:szCs w:val="20"/>
              </w:rPr>
              <w:t xml:space="preserve">as well as supervisees’ relationships with their clients </w:t>
            </w:r>
          </w:p>
          <w:p w:rsidR="00FB7B7F" w:rsidRPr="00161935" w:rsidRDefault="00FB7B7F" w:rsidP="00C067F9">
            <w:pPr>
              <w:rPr>
                <w:b/>
                <w:sz w:val="20"/>
                <w:szCs w:val="20"/>
              </w:rPr>
            </w:pPr>
          </w:p>
          <w:p w:rsidR="00FB7B7F" w:rsidRPr="00161935" w:rsidRDefault="00FB7B7F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861847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61847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13D</w:t>
            </w:r>
            <w:r w:rsidR="00861847" w:rsidRPr="00161935">
              <w:rPr>
                <w:b/>
                <w:sz w:val="20"/>
                <w:szCs w:val="20"/>
              </w:rPr>
              <w:t>. Supervisory Practices</w:t>
            </w:r>
          </w:p>
        </w:tc>
      </w:tr>
      <w:tr w:rsidR="00861847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861847" w:rsidRPr="00161935" w:rsidRDefault="00861847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No expectation at this level</w:t>
            </w:r>
          </w:p>
          <w:p w:rsidR="00861847" w:rsidRPr="00161935" w:rsidRDefault="00861847" w:rsidP="00C067F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861847" w:rsidRPr="00161935" w:rsidRDefault="00861847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Provides helpful supervisory input in peer and group supervision</w:t>
            </w:r>
          </w:p>
          <w:p w:rsidR="00861847" w:rsidRPr="00161935" w:rsidRDefault="00861847" w:rsidP="00C067F9">
            <w:pPr>
              <w:rPr>
                <w:b/>
                <w:sz w:val="20"/>
                <w:szCs w:val="20"/>
              </w:rPr>
            </w:pPr>
          </w:p>
          <w:p w:rsidR="00861847" w:rsidRPr="00161935" w:rsidRDefault="00861847" w:rsidP="00C067F9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861847" w:rsidRPr="00161935" w:rsidRDefault="00861847" w:rsidP="00C067F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Provides effective supervised supervision to less advanced students, peers, or other service providers in typical cases appropriate to the service setting </w:t>
            </w:r>
          </w:p>
          <w:p w:rsidR="00861847" w:rsidRPr="00161935" w:rsidRDefault="00861847" w:rsidP="00C067F9">
            <w:pPr>
              <w:rPr>
                <w:b/>
                <w:sz w:val="20"/>
                <w:szCs w:val="20"/>
              </w:rPr>
            </w:pPr>
          </w:p>
          <w:p w:rsidR="00861847" w:rsidRPr="00161935" w:rsidRDefault="00861847" w:rsidP="00C067F9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507ABB" w:rsidRPr="004561E0" w:rsidRDefault="00507ABB" w:rsidP="006D2A9F">
      <w:pPr>
        <w:rPr>
          <w:sz w:val="18"/>
          <w:szCs w:val="18"/>
        </w:rPr>
      </w:pPr>
    </w:p>
    <w:p w:rsidR="00151BFC" w:rsidRPr="004561E0" w:rsidRDefault="00151BFC" w:rsidP="006D2A9F">
      <w:pPr>
        <w:rPr>
          <w:b/>
          <w:sz w:val="18"/>
          <w:szCs w:val="18"/>
        </w:rPr>
      </w:pPr>
    </w:p>
    <w:p w:rsidR="00507ABB" w:rsidRPr="00161935" w:rsidRDefault="00655EFE" w:rsidP="006D2A9F">
      <w:pPr>
        <w:rPr>
          <w:b/>
        </w:rPr>
      </w:pPr>
      <w:r>
        <w:rPr>
          <w:b/>
        </w:rPr>
        <w:t xml:space="preserve">VI. </w:t>
      </w:r>
      <w:r w:rsidR="00507ABB" w:rsidRPr="00161935">
        <w:rPr>
          <w:b/>
        </w:rPr>
        <w:t>SYSTEMS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2"/>
        <w:gridCol w:w="4290"/>
        <w:gridCol w:w="4278"/>
      </w:tblGrid>
      <w:tr w:rsidR="00507ABB" w:rsidRPr="00161935">
        <w:trPr>
          <w:trHeight w:val="485"/>
        </w:trPr>
        <w:tc>
          <w:tcPr>
            <w:tcW w:w="13071" w:type="dxa"/>
            <w:gridSpan w:val="3"/>
            <w:vAlign w:val="center"/>
          </w:tcPr>
          <w:p w:rsidR="00507ABB" w:rsidRPr="00161935" w:rsidRDefault="00507ABB" w:rsidP="00BA0654">
            <w:pPr>
              <w:rPr>
                <w:sz w:val="22"/>
                <w:szCs w:val="22"/>
              </w:rPr>
            </w:pPr>
            <w:r w:rsidRPr="00161935">
              <w:rPr>
                <w:sz w:val="20"/>
                <w:szCs w:val="20"/>
              </w:rPr>
              <w:br w:type="page"/>
            </w:r>
            <w:r w:rsidR="00F20757" w:rsidRPr="00F20757">
              <w:rPr>
                <w:b/>
                <w:sz w:val="22"/>
                <w:szCs w:val="22"/>
              </w:rPr>
              <w:t xml:space="preserve">14. </w:t>
            </w:r>
            <w:r w:rsidR="0015297D" w:rsidRPr="00F20757">
              <w:rPr>
                <w:b/>
                <w:sz w:val="22"/>
                <w:szCs w:val="22"/>
              </w:rPr>
              <w:t>Interdisciplinary</w:t>
            </w:r>
            <w:r w:rsidR="0015297D" w:rsidRPr="00161935">
              <w:rPr>
                <w:b/>
                <w:sz w:val="22"/>
                <w:szCs w:val="22"/>
              </w:rPr>
              <w:t xml:space="preserve"> S</w:t>
            </w:r>
            <w:r w:rsidRPr="00161935">
              <w:rPr>
                <w:b/>
                <w:sz w:val="22"/>
                <w:szCs w:val="22"/>
              </w:rPr>
              <w:t>ystems</w:t>
            </w:r>
            <w:r w:rsidR="00BA0654" w:rsidRPr="00161935">
              <w:rPr>
                <w:b/>
                <w:sz w:val="22"/>
                <w:szCs w:val="22"/>
              </w:rPr>
              <w:t xml:space="preserve">: </w:t>
            </w:r>
            <w:r w:rsidRPr="00161935">
              <w:rPr>
                <w:sz w:val="22"/>
                <w:szCs w:val="22"/>
              </w:rPr>
              <w:t>Knowledge of key issues and concepts in related disciplines.  Identify and interact with professionals in multiple disciplines</w:t>
            </w:r>
            <w:r w:rsidR="00BA0654" w:rsidRPr="00161935">
              <w:rPr>
                <w:sz w:val="22"/>
                <w:szCs w:val="22"/>
              </w:rPr>
              <w:t>.</w:t>
            </w:r>
          </w:p>
        </w:tc>
      </w:tr>
      <w:tr w:rsidR="008959B8" w:rsidRPr="00161935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4428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8959B8" w:rsidRPr="00161935" w:rsidRDefault="00242172" w:rsidP="00942A5E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507ABB" w:rsidRPr="00161935">
        <w:tc>
          <w:tcPr>
            <w:tcW w:w="13071" w:type="dxa"/>
            <w:gridSpan w:val="3"/>
            <w:shd w:val="clear" w:color="auto" w:fill="D9D9D9"/>
          </w:tcPr>
          <w:p w:rsidR="00507ABB" w:rsidRPr="00161935" w:rsidRDefault="00116045" w:rsidP="005647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14A</w:t>
            </w:r>
            <w:r w:rsidR="00507ABB" w:rsidRPr="00161935">
              <w:rPr>
                <w:b/>
                <w:sz w:val="20"/>
                <w:szCs w:val="20"/>
              </w:rPr>
              <w:t>.</w:t>
            </w:r>
            <w:r w:rsidR="00507ABB" w:rsidRPr="00161935">
              <w:rPr>
                <w:sz w:val="20"/>
                <w:szCs w:val="20"/>
              </w:rPr>
              <w:t xml:space="preserve"> </w:t>
            </w:r>
            <w:r w:rsidR="00507ABB" w:rsidRPr="00161935">
              <w:rPr>
                <w:b/>
                <w:sz w:val="20"/>
                <w:szCs w:val="20"/>
              </w:rPr>
              <w:t xml:space="preserve">Knowledge of the </w:t>
            </w:r>
            <w:r w:rsidR="00564703" w:rsidRPr="00161935">
              <w:rPr>
                <w:b/>
                <w:sz w:val="20"/>
                <w:szCs w:val="20"/>
              </w:rPr>
              <w:t>S</w:t>
            </w:r>
            <w:r w:rsidR="00507ABB" w:rsidRPr="00161935">
              <w:rPr>
                <w:b/>
                <w:sz w:val="20"/>
                <w:szCs w:val="20"/>
              </w:rPr>
              <w:t xml:space="preserve">hared and </w:t>
            </w:r>
            <w:r w:rsidR="00564703" w:rsidRPr="00161935">
              <w:rPr>
                <w:b/>
                <w:sz w:val="20"/>
                <w:szCs w:val="20"/>
              </w:rPr>
              <w:t>D</w:t>
            </w:r>
            <w:r w:rsidR="00507ABB" w:rsidRPr="00161935">
              <w:rPr>
                <w:b/>
                <w:sz w:val="20"/>
                <w:szCs w:val="20"/>
              </w:rPr>
              <w:t xml:space="preserve">istinctive </w:t>
            </w:r>
            <w:r w:rsidR="00564703" w:rsidRPr="00161935">
              <w:rPr>
                <w:b/>
                <w:sz w:val="20"/>
                <w:szCs w:val="20"/>
              </w:rPr>
              <w:t>C</w:t>
            </w:r>
            <w:r w:rsidR="00507ABB" w:rsidRPr="00161935">
              <w:rPr>
                <w:b/>
                <w:sz w:val="20"/>
                <w:szCs w:val="20"/>
              </w:rPr>
              <w:t xml:space="preserve">ontributions of </w:t>
            </w:r>
            <w:r w:rsidR="00564703" w:rsidRPr="00161935">
              <w:rPr>
                <w:b/>
                <w:sz w:val="20"/>
                <w:szCs w:val="20"/>
              </w:rPr>
              <w:t>O</w:t>
            </w:r>
            <w:r w:rsidR="00507ABB" w:rsidRPr="00161935">
              <w:rPr>
                <w:b/>
                <w:sz w:val="20"/>
                <w:szCs w:val="20"/>
              </w:rPr>
              <w:t xml:space="preserve">ther </w:t>
            </w:r>
            <w:r w:rsidR="00564703" w:rsidRPr="00161935">
              <w:rPr>
                <w:b/>
                <w:sz w:val="20"/>
                <w:szCs w:val="20"/>
              </w:rPr>
              <w:t>P</w:t>
            </w:r>
            <w:r w:rsidR="00507ABB" w:rsidRPr="00161935">
              <w:rPr>
                <w:b/>
                <w:sz w:val="20"/>
                <w:szCs w:val="20"/>
              </w:rPr>
              <w:t>rofessions</w:t>
            </w:r>
          </w:p>
        </w:tc>
      </w:tr>
      <w:tr w:rsidR="00507ABB" w:rsidRPr="00161935">
        <w:tc>
          <w:tcPr>
            <w:tcW w:w="4428" w:type="dxa"/>
            <w:tcBorders>
              <w:bottom w:val="single" w:sz="4" w:space="0" w:color="auto"/>
            </w:tcBorders>
          </w:tcPr>
          <w:p w:rsidR="00445075" w:rsidRDefault="00445075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expectation at this level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8B4FE2" w:rsidP="008749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445075" w:rsidRPr="00161935" w:rsidRDefault="00445075" w:rsidP="00445075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Demonstrates beginning, basic knowledge of the viewpoints and contributions of other professions/professionals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445075" w:rsidRPr="00161935" w:rsidRDefault="00445075" w:rsidP="00445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a</w:t>
            </w:r>
            <w:r w:rsidRPr="00161935">
              <w:rPr>
                <w:b/>
                <w:sz w:val="20"/>
                <w:szCs w:val="20"/>
              </w:rPr>
              <w:t>wareness of multiple and differing worldviews, roles, professional standards, and contributions across contexts and systems; demonstrates intermediate level knowledge of common and distinctive roles of other professionals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9954EE" w:rsidRDefault="009954EE" w:rsidP="00564703">
      <w:pPr>
        <w:rPr>
          <w:b/>
          <w:sz w:val="20"/>
          <w:szCs w:val="20"/>
        </w:rPr>
        <w:sectPr w:rsidR="009954EE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4286"/>
        <w:gridCol w:w="4289"/>
      </w:tblGrid>
      <w:tr w:rsidR="009954EE" w:rsidRPr="00161935" w:rsidTr="004F686A">
        <w:trPr>
          <w:trHeight w:val="152"/>
        </w:trPr>
        <w:tc>
          <w:tcPr>
            <w:tcW w:w="4428" w:type="dxa"/>
          </w:tcPr>
          <w:p w:rsidR="009954EE" w:rsidRPr="00161935" w:rsidRDefault="009954EE" w:rsidP="004F686A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lastRenderedPageBreak/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9954EE" w:rsidRPr="00161935" w:rsidRDefault="009954EE" w:rsidP="004F686A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9954EE" w:rsidRPr="00161935" w:rsidRDefault="009954EE" w:rsidP="004F686A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507ABB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507ABB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14B</w:t>
            </w:r>
            <w:r w:rsidR="00507ABB" w:rsidRPr="00161935">
              <w:rPr>
                <w:b/>
                <w:sz w:val="20"/>
                <w:szCs w:val="20"/>
              </w:rPr>
              <w:t xml:space="preserve">. Functioning in </w:t>
            </w:r>
            <w:r w:rsidR="00564703" w:rsidRPr="00161935">
              <w:rPr>
                <w:b/>
                <w:sz w:val="20"/>
                <w:szCs w:val="20"/>
              </w:rPr>
              <w:t>M</w:t>
            </w:r>
            <w:r w:rsidR="00507ABB" w:rsidRPr="00161935">
              <w:rPr>
                <w:b/>
                <w:sz w:val="20"/>
                <w:szCs w:val="20"/>
              </w:rPr>
              <w:t xml:space="preserve">ultidisciplinary and </w:t>
            </w:r>
            <w:r w:rsidR="00564703" w:rsidRPr="00161935">
              <w:rPr>
                <w:b/>
                <w:sz w:val="20"/>
                <w:szCs w:val="20"/>
              </w:rPr>
              <w:t>I</w:t>
            </w:r>
            <w:r w:rsidR="00507ABB" w:rsidRPr="00161935">
              <w:rPr>
                <w:b/>
                <w:sz w:val="20"/>
                <w:szCs w:val="20"/>
              </w:rPr>
              <w:t xml:space="preserve">nterdisciplinary </w:t>
            </w:r>
            <w:r w:rsidR="00564703" w:rsidRPr="00161935">
              <w:rPr>
                <w:b/>
                <w:sz w:val="20"/>
                <w:szCs w:val="20"/>
              </w:rPr>
              <w:t>C</w:t>
            </w:r>
            <w:r w:rsidR="00507ABB" w:rsidRPr="00161935">
              <w:rPr>
                <w:b/>
                <w:sz w:val="20"/>
                <w:szCs w:val="20"/>
              </w:rPr>
              <w:t xml:space="preserve">ontexts </w:t>
            </w:r>
          </w:p>
        </w:tc>
      </w:tr>
      <w:tr w:rsidR="00507ABB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507ABB" w:rsidRPr="00161935" w:rsidRDefault="00507ABB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Cooperat</w:t>
            </w:r>
            <w:r w:rsidR="002B123E">
              <w:rPr>
                <w:b/>
                <w:sz w:val="20"/>
                <w:szCs w:val="20"/>
              </w:rPr>
              <w:t>es with others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8B4FE2" w:rsidRPr="00161935" w:rsidRDefault="008B4FE2" w:rsidP="006D2A9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507ABB" w:rsidRPr="00161935" w:rsidRDefault="002C760A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507ABB" w:rsidRPr="00161935">
              <w:rPr>
                <w:b/>
                <w:sz w:val="20"/>
                <w:szCs w:val="20"/>
              </w:rPr>
              <w:t xml:space="preserve">eginning knowledge of strategies that promote interdisciplinary collaboration vs. multidisciplinary functioning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3F7776" w:rsidRDefault="002C760A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b</w:t>
            </w:r>
            <w:r w:rsidR="00507ABB" w:rsidRPr="00161935">
              <w:rPr>
                <w:b/>
                <w:sz w:val="20"/>
                <w:szCs w:val="20"/>
              </w:rPr>
              <w:t>eginning, basic knowledge of and ability to display the skills that support effective interdisciplinary team functioning</w:t>
            </w:r>
          </w:p>
          <w:p w:rsidR="003F7776" w:rsidRPr="00161935" w:rsidRDefault="003F7776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291348" w:rsidP="008B4FE2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507ABB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507ABB" w:rsidRPr="00161935" w:rsidRDefault="00116045" w:rsidP="005647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14C</w:t>
            </w:r>
            <w:r w:rsidR="00507ABB" w:rsidRPr="00161935">
              <w:rPr>
                <w:b/>
                <w:sz w:val="20"/>
                <w:szCs w:val="20"/>
              </w:rPr>
              <w:t>.</w:t>
            </w:r>
            <w:r w:rsidR="00507ABB" w:rsidRPr="00161935">
              <w:rPr>
                <w:sz w:val="20"/>
                <w:szCs w:val="20"/>
              </w:rPr>
              <w:t xml:space="preserve"> </w:t>
            </w:r>
            <w:r w:rsidR="00507ABB" w:rsidRPr="00161935">
              <w:rPr>
                <w:b/>
                <w:sz w:val="20"/>
                <w:szCs w:val="20"/>
              </w:rPr>
              <w:t xml:space="preserve">Understands how </w:t>
            </w:r>
            <w:r w:rsidR="00564703" w:rsidRPr="00161935">
              <w:rPr>
                <w:b/>
                <w:sz w:val="20"/>
                <w:szCs w:val="20"/>
              </w:rPr>
              <w:t>P</w:t>
            </w:r>
            <w:r w:rsidR="00507ABB" w:rsidRPr="00161935">
              <w:rPr>
                <w:b/>
                <w:sz w:val="20"/>
                <w:szCs w:val="20"/>
              </w:rPr>
              <w:t xml:space="preserve">articipation in </w:t>
            </w:r>
            <w:r w:rsidR="00564703" w:rsidRPr="00161935">
              <w:rPr>
                <w:b/>
                <w:sz w:val="20"/>
                <w:szCs w:val="20"/>
              </w:rPr>
              <w:t>I</w:t>
            </w:r>
            <w:r w:rsidR="00507ABB" w:rsidRPr="00161935">
              <w:rPr>
                <w:b/>
                <w:sz w:val="20"/>
                <w:szCs w:val="20"/>
              </w:rPr>
              <w:t xml:space="preserve">nterdisciplinary </w:t>
            </w:r>
            <w:r w:rsidR="00564703" w:rsidRPr="00161935">
              <w:rPr>
                <w:b/>
                <w:sz w:val="20"/>
                <w:szCs w:val="20"/>
              </w:rPr>
              <w:t>C</w:t>
            </w:r>
            <w:r w:rsidR="00507ABB" w:rsidRPr="00161935">
              <w:rPr>
                <w:b/>
                <w:sz w:val="20"/>
                <w:szCs w:val="20"/>
              </w:rPr>
              <w:t>ollaboration/</w:t>
            </w:r>
            <w:r w:rsidR="00564703" w:rsidRPr="00161935">
              <w:rPr>
                <w:b/>
                <w:sz w:val="20"/>
                <w:szCs w:val="20"/>
              </w:rPr>
              <w:t>C</w:t>
            </w:r>
            <w:r w:rsidR="00507ABB" w:rsidRPr="00161935">
              <w:rPr>
                <w:b/>
                <w:sz w:val="20"/>
                <w:szCs w:val="20"/>
              </w:rPr>
              <w:t xml:space="preserve">onsultation </w:t>
            </w:r>
            <w:r w:rsidR="00564703" w:rsidRPr="00161935">
              <w:rPr>
                <w:b/>
                <w:sz w:val="20"/>
                <w:szCs w:val="20"/>
              </w:rPr>
              <w:t>E</w:t>
            </w:r>
            <w:r w:rsidR="00507ABB" w:rsidRPr="00161935">
              <w:rPr>
                <w:b/>
                <w:sz w:val="20"/>
                <w:szCs w:val="20"/>
              </w:rPr>
              <w:t xml:space="preserve">nhances </w:t>
            </w:r>
            <w:r w:rsidR="00564703" w:rsidRPr="00161935">
              <w:rPr>
                <w:b/>
                <w:sz w:val="20"/>
                <w:szCs w:val="20"/>
              </w:rPr>
              <w:t>O</w:t>
            </w:r>
            <w:r w:rsidR="00507ABB" w:rsidRPr="00161935">
              <w:rPr>
                <w:b/>
                <w:sz w:val="20"/>
                <w:szCs w:val="20"/>
              </w:rPr>
              <w:t>utcomes</w:t>
            </w:r>
          </w:p>
        </w:tc>
      </w:tr>
      <w:tr w:rsidR="00507ABB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AD58C9" w:rsidRDefault="00AD58C9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expectation at this level</w:t>
            </w:r>
          </w:p>
          <w:p w:rsidR="008B4FE2" w:rsidRPr="00161935" w:rsidRDefault="008B4FE2" w:rsidP="008749D4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AD58C9" w:rsidRPr="00161935" w:rsidRDefault="00AD58C9" w:rsidP="00AD58C9">
            <w:pPr>
              <w:rPr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knowledge of how participating in interdisciplinary collaboration/consultation can be directed toward shared goals</w:t>
            </w:r>
            <w:r w:rsidRPr="00161935">
              <w:rPr>
                <w:sz w:val="20"/>
                <w:szCs w:val="20"/>
              </w:rPr>
              <w:t xml:space="preserve">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D58C9" w:rsidRPr="00161935" w:rsidRDefault="00AD58C9" w:rsidP="00AD58C9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Participates in and initiates interdisciplinary collaboration/consultation directed toward shared goals</w:t>
            </w:r>
          </w:p>
          <w:p w:rsidR="008B4FE2" w:rsidRPr="00161935" w:rsidRDefault="008B4FE2" w:rsidP="006D2A9F">
            <w:pPr>
              <w:rPr>
                <w:sz w:val="20"/>
                <w:szCs w:val="20"/>
              </w:rPr>
            </w:pPr>
          </w:p>
          <w:p w:rsidR="008B4FE2" w:rsidRPr="00161935" w:rsidRDefault="00291348" w:rsidP="008B4FE2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507ABB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507ABB" w:rsidRPr="00161935" w:rsidRDefault="00116045" w:rsidP="005647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4703" w:rsidRPr="0016193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D</w:t>
            </w:r>
            <w:r w:rsidR="00507ABB" w:rsidRPr="00161935">
              <w:rPr>
                <w:b/>
                <w:sz w:val="20"/>
                <w:szCs w:val="20"/>
              </w:rPr>
              <w:t xml:space="preserve">. Respectful and </w:t>
            </w:r>
            <w:r w:rsidR="00564703" w:rsidRPr="00161935">
              <w:rPr>
                <w:b/>
                <w:sz w:val="20"/>
                <w:szCs w:val="20"/>
              </w:rPr>
              <w:t>P</w:t>
            </w:r>
            <w:r w:rsidR="00507ABB" w:rsidRPr="00161935">
              <w:rPr>
                <w:b/>
                <w:sz w:val="20"/>
                <w:szCs w:val="20"/>
              </w:rPr>
              <w:t xml:space="preserve">roductive </w:t>
            </w:r>
            <w:r w:rsidR="00564703" w:rsidRPr="00161935">
              <w:rPr>
                <w:b/>
                <w:sz w:val="20"/>
                <w:szCs w:val="20"/>
              </w:rPr>
              <w:t>R</w:t>
            </w:r>
            <w:r w:rsidR="00507ABB" w:rsidRPr="00161935">
              <w:rPr>
                <w:b/>
                <w:sz w:val="20"/>
                <w:szCs w:val="20"/>
              </w:rPr>
              <w:t xml:space="preserve">elationships with </w:t>
            </w:r>
            <w:r w:rsidR="00564703" w:rsidRPr="00161935">
              <w:rPr>
                <w:b/>
                <w:sz w:val="20"/>
                <w:szCs w:val="20"/>
              </w:rPr>
              <w:t>I</w:t>
            </w:r>
            <w:r w:rsidR="00507ABB" w:rsidRPr="00161935">
              <w:rPr>
                <w:b/>
                <w:sz w:val="20"/>
                <w:szCs w:val="20"/>
              </w:rPr>
              <w:t xml:space="preserve">ndividuals from </w:t>
            </w:r>
            <w:r w:rsidR="00564703" w:rsidRPr="00161935">
              <w:rPr>
                <w:b/>
                <w:sz w:val="20"/>
                <w:szCs w:val="20"/>
              </w:rPr>
              <w:t>O</w:t>
            </w:r>
            <w:r w:rsidR="00507ABB" w:rsidRPr="00161935">
              <w:rPr>
                <w:b/>
                <w:sz w:val="20"/>
                <w:szCs w:val="20"/>
              </w:rPr>
              <w:t xml:space="preserve">ther </w:t>
            </w:r>
            <w:r w:rsidR="00564703" w:rsidRPr="00161935">
              <w:rPr>
                <w:b/>
                <w:sz w:val="20"/>
                <w:szCs w:val="20"/>
              </w:rPr>
              <w:t>P</w:t>
            </w:r>
            <w:r w:rsidR="00507ABB" w:rsidRPr="00161935">
              <w:rPr>
                <w:b/>
                <w:sz w:val="20"/>
                <w:szCs w:val="20"/>
              </w:rPr>
              <w:t>rofessions</w:t>
            </w:r>
          </w:p>
        </w:tc>
      </w:tr>
      <w:tr w:rsidR="00507ABB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507ABB" w:rsidRPr="00161935" w:rsidRDefault="005140FE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a</w:t>
            </w:r>
            <w:r w:rsidR="00507ABB" w:rsidRPr="00161935">
              <w:rPr>
                <w:b/>
                <w:sz w:val="20"/>
                <w:szCs w:val="20"/>
              </w:rPr>
              <w:t>wareness of the benefits of forming collaborative relationships with other professionals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291348" w:rsidP="008B4FE2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shd w:val="clear" w:color="auto" w:fill="D9D9D9"/>
          </w:tcPr>
          <w:p w:rsidR="00507ABB" w:rsidRPr="00161935" w:rsidRDefault="00507ABB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 xml:space="preserve">Develops and maintains collaborative relationships and respect for other professionals 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6D2A9F" w:rsidRPr="00161935" w:rsidRDefault="005C564F" w:rsidP="006D2A9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507ABB" w:rsidRPr="00161935" w:rsidRDefault="00507ABB" w:rsidP="006D2A9F">
            <w:pPr>
              <w:rPr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Develops and maintains collaborative relationships over time despite differences</w:t>
            </w:r>
            <w:r w:rsidRPr="00161935">
              <w:rPr>
                <w:sz w:val="20"/>
                <w:szCs w:val="20"/>
              </w:rPr>
              <w:t xml:space="preserve">  </w:t>
            </w:r>
          </w:p>
          <w:p w:rsidR="008B4FE2" w:rsidRPr="00161935" w:rsidRDefault="008B4FE2" w:rsidP="006D2A9F">
            <w:pPr>
              <w:rPr>
                <w:sz w:val="20"/>
                <w:szCs w:val="20"/>
              </w:rPr>
            </w:pPr>
          </w:p>
          <w:p w:rsidR="00291348" w:rsidRPr="00161935" w:rsidRDefault="00291348" w:rsidP="00291348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8B4FE2" w:rsidRPr="00161935" w:rsidRDefault="008B4FE2" w:rsidP="0056470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rPr>
          <w:cantSplit/>
          <w:trHeight w:val="530"/>
        </w:trPr>
        <w:tc>
          <w:tcPr>
            <w:tcW w:w="13071" w:type="dxa"/>
            <w:gridSpan w:val="3"/>
            <w:vAlign w:val="center"/>
          </w:tcPr>
          <w:p w:rsidR="0027479A" w:rsidRPr="00161935" w:rsidRDefault="0022371C" w:rsidP="00BA0654">
            <w:pPr>
              <w:rPr>
                <w:b/>
                <w:sz w:val="22"/>
                <w:szCs w:val="22"/>
              </w:rPr>
            </w:pPr>
            <w:r w:rsidRPr="00161935">
              <w:rPr>
                <w:sz w:val="20"/>
                <w:szCs w:val="20"/>
              </w:rPr>
              <w:br w:type="page"/>
            </w:r>
            <w:r w:rsidR="00F20757" w:rsidRPr="00F20757">
              <w:rPr>
                <w:b/>
                <w:sz w:val="22"/>
                <w:szCs w:val="22"/>
              </w:rPr>
              <w:t>15.</w:t>
            </w:r>
            <w:r w:rsidR="00F20757">
              <w:rPr>
                <w:sz w:val="20"/>
                <w:szCs w:val="20"/>
              </w:rPr>
              <w:t xml:space="preserve"> </w:t>
            </w:r>
            <w:r w:rsidR="0027479A" w:rsidRPr="00161935">
              <w:rPr>
                <w:b/>
                <w:sz w:val="22"/>
                <w:szCs w:val="22"/>
              </w:rPr>
              <w:t>Management-</w:t>
            </w:r>
            <w:r w:rsidR="00E03DCB" w:rsidRPr="00161935">
              <w:rPr>
                <w:b/>
                <w:sz w:val="22"/>
                <w:szCs w:val="22"/>
              </w:rPr>
              <w:t>A</w:t>
            </w:r>
            <w:r w:rsidR="0027479A" w:rsidRPr="00161935">
              <w:rPr>
                <w:b/>
                <w:sz w:val="22"/>
                <w:szCs w:val="22"/>
              </w:rPr>
              <w:t>dministration</w:t>
            </w:r>
            <w:r w:rsidR="00BA0654" w:rsidRPr="00161935">
              <w:rPr>
                <w:b/>
                <w:sz w:val="22"/>
                <w:szCs w:val="22"/>
              </w:rPr>
              <w:t xml:space="preserve">: </w:t>
            </w:r>
            <w:r w:rsidR="0027479A" w:rsidRPr="00161935">
              <w:rPr>
                <w:sz w:val="22"/>
                <w:szCs w:val="22"/>
              </w:rPr>
              <w:t>Manag</w:t>
            </w:r>
            <w:r w:rsidR="00B861B9" w:rsidRPr="00161935">
              <w:rPr>
                <w:sz w:val="22"/>
                <w:szCs w:val="22"/>
              </w:rPr>
              <w:t>e</w:t>
            </w:r>
            <w:r w:rsidR="0027479A" w:rsidRPr="00161935">
              <w:rPr>
                <w:sz w:val="22"/>
                <w:szCs w:val="22"/>
              </w:rPr>
              <w:t xml:space="preserve"> the direct delivery of services (DDS) and/or the administration of organizations, programs, or agencies (OPA).</w:t>
            </w:r>
          </w:p>
        </w:tc>
      </w:tr>
      <w:tr w:rsidR="00584B0B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584B0B" w:rsidRPr="00161935" w:rsidRDefault="00F20757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6045">
              <w:rPr>
                <w:b/>
                <w:sz w:val="20"/>
                <w:szCs w:val="20"/>
              </w:rPr>
              <w:t>5A</w:t>
            </w:r>
            <w:r w:rsidR="00584B0B" w:rsidRPr="00161935">
              <w:rPr>
                <w:b/>
                <w:sz w:val="20"/>
                <w:szCs w:val="20"/>
              </w:rPr>
              <w:t>.  Appraisal of Management and Leadership</w:t>
            </w:r>
          </w:p>
        </w:tc>
      </w:tr>
      <w:tr w:rsidR="00584B0B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0E0FBA" w:rsidRDefault="000E0FBA" w:rsidP="000E0FBA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expectation at this level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8B4FE2" w:rsidP="00144E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AD58C9" w:rsidRPr="00161935" w:rsidRDefault="00AD58C9" w:rsidP="00AD58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Forms a</w:t>
            </w:r>
            <w:r w:rsidRPr="00161935">
              <w:rPr>
                <w:b/>
                <w:sz w:val="20"/>
                <w:szCs w:val="20"/>
              </w:rPr>
              <w:t>utonomous judgment of organization’s management and leadership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6D2A9F" w:rsidRPr="00161935" w:rsidRDefault="005C564F" w:rsidP="006D2A9F">
            <w:pPr>
              <w:pStyle w:val="PlainText"/>
              <w:widowControl/>
              <w:rPr>
                <w:rFonts w:ascii="Times New Roman" w:hAnsi="Times New Roman"/>
              </w:rPr>
            </w:pPr>
            <w:r w:rsidRPr="00161935">
              <w:rPr>
                <w:rFonts w:ascii="Times New Roman" w:hAnsi="Times New Roman"/>
                <w:sz w:val="18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</w:tcPr>
          <w:p w:rsidR="00AD58C9" w:rsidRPr="00F277FE" w:rsidRDefault="00AD58C9" w:rsidP="00AD58C9">
            <w:pPr>
              <w:pStyle w:val="PlainText"/>
              <w:rPr>
                <w:rFonts w:ascii="Times New Roman" w:hAnsi="Times New Roman"/>
                <w:b/>
              </w:rPr>
            </w:pPr>
            <w:r w:rsidRPr="00F277FE">
              <w:rPr>
                <w:rFonts w:ascii="Times New Roman" w:hAnsi="Times New Roman"/>
                <w:b/>
              </w:rPr>
              <w:t>Develops and offers constructive criticism and suggestions regarding management and leadership of organization</w:t>
            </w:r>
          </w:p>
          <w:p w:rsidR="008B4FE2" w:rsidRPr="00161935" w:rsidRDefault="008B4FE2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A407CE" w:rsidRPr="00161935" w:rsidRDefault="00A407CE" w:rsidP="00A407CE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8B4FE2" w:rsidRPr="00161935" w:rsidRDefault="008B4FE2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584B0B" w:rsidRPr="00161935" w:rsidRDefault="00584B0B" w:rsidP="006D2A9F">
            <w:pPr>
              <w:rPr>
                <w:sz w:val="20"/>
                <w:szCs w:val="20"/>
              </w:rPr>
            </w:pP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27479A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15B</w:t>
            </w:r>
            <w:r w:rsidR="0027479A" w:rsidRPr="00161935">
              <w:rPr>
                <w:b/>
                <w:sz w:val="20"/>
                <w:szCs w:val="20"/>
              </w:rPr>
              <w:t>. Management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428" w:type="dxa"/>
            <w:tcBorders>
              <w:bottom w:val="single" w:sz="4" w:space="0" w:color="auto"/>
            </w:tcBorders>
          </w:tcPr>
          <w:p w:rsidR="00FE09D9" w:rsidRDefault="00FE09D9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expectation at this level</w:t>
            </w:r>
          </w:p>
          <w:p w:rsidR="008B4FE2" w:rsidRPr="00161935" w:rsidRDefault="008B4FE2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8B4FE2" w:rsidRPr="00161935" w:rsidRDefault="008B4FE2" w:rsidP="00144E30">
            <w:pPr>
              <w:shd w:val="clear" w:color="auto" w:fill="FFFFFF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AD58C9" w:rsidRPr="00161935" w:rsidRDefault="00AD58C9" w:rsidP="00AD58C9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Demonstrates a</w:t>
            </w:r>
            <w:r w:rsidRPr="00161935">
              <w:rPr>
                <w:rFonts w:ascii="Times New Roman" w:hAnsi="Times New Roman"/>
                <w:b/>
              </w:rPr>
              <w:t>wareness of roles of management in organizations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6D2A9F" w:rsidRPr="00161935" w:rsidRDefault="005C564F" w:rsidP="006D2A9F">
            <w:pPr>
              <w:pStyle w:val="PlainText"/>
              <w:widowControl/>
              <w:rPr>
                <w:rFonts w:ascii="Times New Roman" w:hAnsi="Times New Roman"/>
              </w:rPr>
            </w:pPr>
            <w:r w:rsidRPr="00161935">
              <w:rPr>
                <w:rFonts w:ascii="Times New Roman" w:hAnsi="Times New Roman"/>
                <w:sz w:val="18"/>
              </w:rPr>
              <w:t xml:space="preserve">0            1            2            3            4               [N/O] 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D58C9" w:rsidRPr="00161935" w:rsidRDefault="00AD58C9" w:rsidP="00AD58C9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 w:rsidRPr="00161935">
              <w:rPr>
                <w:rFonts w:ascii="Times New Roman" w:hAnsi="Times New Roman"/>
                <w:b/>
              </w:rPr>
              <w:t>Participates in management of direct delivery of professional services; responds appropriately in management hierarchy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A407CE" w:rsidP="008B4FE2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</w:tbl>
    <w:p w:rsidR="009954EE" w:rsidRDefault="009954EE" w:rsidP="00564703">
      <w:pPr>
        <w:rPr>
          <w:b/>
          <w:sz w:val="20"/>
          <w:szCs w:val="20"/>
        </w:rPr>
        <w:sectPr w:rsidR="009954EE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280"/>
        <w:gridCol w:w="4283"/>
      </w:tblGrid>
      <w:tr w:rsidR="009954EE" w:rsidRPr="00161935" w:rsidTr="004F686A">
        <w:trPr>
          <w:trHeight w:val="152"/>
        </w:trPr>
        <w:tc>
          <w:tcPr>
            <w:tcW w:w="4428" w:type="dxa"/>
          </w:tcPr>
          <w:p w:rsidR="009954EE" w:rsidRPr="00161935" w:rsidRDefault="009954EE" w:rsidP="004F686A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lastRenderedPageBreak/>
              <w:t>READINESS FOR PRACTICUM</w:t>
            </w:r>
          </w:p>
        </w:tc>
        <w:tc>
          <w:tcPr>
            <w:tcW w:w="4320" w:type="dxa"/>
            <w:shd w:val="clear" w:color="auto" w:fill="D9D9D9"/>
          </w:tcPr>
          <w:p w:rsidR="009954EE" w:rsidRPr="00161935" w:rsidRDefault="009954EE" w:rsidP="004F686A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INTERNSHIP</w:t>
            </w:r>
          </w:p>
        </w:tc>
        <w:tc>
          <w:tcPr>
            <w:tcW w:w="4323" w:type="dxa"/>
          </w:tcPr>
          <w:p w:rsidR="009954EE" w:rsidRPr="00161935" w:rsidRDefault="009954EE" w:rsidP="004F686A">
            <w:pPr>
              <w:jc w:val="center"/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READINESS FOR ENTRY TO PRACTICE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27479A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15C</w:t>
            </w:r>
            <w:r w:rsidR="0027479A" w:rsidRPr="00161935">
              <w:rPr>
                <w:b/>
                <w:sz w:val="20"/>
                <w:szCs w:val="20"/>
              </w:rPr>
              <w:t>. Administration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  <w:tcBorders>
              <w:bottom w:val="single" w:sz="4" w:space="0" w:color="auto"/>
            </w:tcBorders>
          </w:tcPr>
          <w:p w:rsidR="0027479A" w:rsidRPr="00161935" w:rsidRDefault="00FE09D9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27479A" w:rsidRPr="00161935">
              <w:rPr>
                <w:rFonts w:ascii="Times New Roman" w:hAnsi="Times New Roman"/>
                <w:b/>
              </w:rPr>
              <w:t>ompl</w:t>
            </w:r>
            <w:r w:rsidR="008905BE">
              <w:rPr>
                <w:rFonts w:ascii="Times New Roman" w:hAnsi="Times New Roman"/>
                <w:b/>
              </w:rPr>
              <w:t>ies</w:t>
            </w:r>
            <w:r w:rsidR="0027479A" w:rsidRPr="00161935">
              <w:rPr>
                <w:rFonts w:ascii="Times New Roman" w:hAnsi="Times New Roman"/>
                <w:b/>
              </w:rPr>
              <w:t xml:space="preserve"> with regulations</w:t>
            </w:r>
          </w:p>
          <w:p w:rsidR="008B4FE2" w:rsidRPr="00161935" w:rsidRDefault="008B4FE2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A407CE" w:rsidRPr="00161935" w:rsidRDefault="00A407CE" w:rsidP="00A407CE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8B4FE2" w:rsidRPr="00161935" w:rsidRDefault="008B4FE2" w:rsidP="006D2A9F">
            <w:pPr>
              <w:pStyle w:val="PlainText"/>
              <w:widowControl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27479A" w:rsidRPr="00161935" w:rsidRDefault="00FB7B7F" w:rsidP="006D2A9F">
            <w:pPr>
              <w:rPr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Demonstrates k</w:t>
            </w:r>
            <w:r w:rsidR="0027479A" w:rsidRPr="00161935">
              <w:rPr>
                <w:b/>
                <w:sz w:val="20"/>
                <w:szCs w:val="20"/>
              </w:rPr>
              <w:t>nowledge of and ability to effectively function within professional settings and organizations, including compliance with policies and procedures</w:t>
            </w:r>
            <w:r w:rsidR="0027479A" w:rsidRPr="00161935">
              <w:rPr>
                <w:sz w:val="20"/>
                <w:szCs w:val="20"/>
              </w:rPr>
              <w:t xml:space="preserve"> 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  <w:p w:rsidR="006D2A9F" w:rsidRPr="00161935" w:rsidRDefault="005C564F" w:rsidP="006D2A9F"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FE09D9" w:rsidRDefault="00FE09D9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emerging ability to participat</w:t>
            </w:r>
            <w:r w:rsidR="00842C4D">
              <w:rPr>
                <w:b/>
                <w:sz w:val="20"/>
                <w:szCs w:val="20"/>
              </w:rPr>
              <w:t xml:space="preserve">e in administration of </w:t>
            </w:r>
            <w:r w:rsidR="008D062F">
              <w:rPr>
                <w:b/>
                <w:sz w:val="20"/>
                <w:szCs w:val="20"/>
              </w:rPr>
              <w:t xml:space="preserve">service delivery </w:t>
            </w:r>
            <w:r w:rsidR="00842C4D">
              <w:rPr>
                <w:b/>
                <w:sz w:val="20"/>
                <w:szCs w:val="20"/>
              </w:rPr>
              <w:t>program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A407CE" w:rsidP="006D2A9F">
            <w:pPr>
              <w:rPr>
                <w:sz w:val="20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c>
          <w:tcPr>
            <w:tcW w:w="13071" w:type="dxa"/>
            <w:gridSpan w:val="3"/>
            <w:shd w:val="clear" w:color="auto" w:fill="D9D9D9"/>
          </w:tcPr>
          <w:p w:rsidR="0027479A" w:rsidRPr="00161935" w:rsidRDefault="00116045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15D</w:t>
            </w:r>
            <w:r w:rsidR="0027479A" w:rsidRPr="00161935">
              <w:rPr>
                <w:b/>
                <w:sz w:val="20"/>
                <w:szCs w:val="20"/>
              </w:rPr>
              <w:t>. Leadership</w:t>
            </w:r>
          </w:p>
        </w:tc>
      </w:tr>
      <w:tr w:rsidR="0027479A" w:rsidRPr="00161935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:rsidR="0027479A" w:rsidRPr="00161935" w:rsidRDefault="0027479A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No</w:t>
            </w:r>
            <w:r w:rsidR="00564703" w:rsidRPr="00161935">
              <w:rPr>
                <w:b/>
                <w:sz w:val="20"/>
                <w:szCs w:val="20"/>
              </w:rPr>
              <w:t xml:space="preserve"> </w:t>
            </w:r>
            <w:r w:rsidR="00FB70B6" w:rsidRPr="00161935">
              <w:rPr>
                <w:b/>
                <w:sz w:val="20"/>
                <w:szCs w:val="20"/>
              </w:rPr>
              <w:t>expectation</w:t>
            </w:r>
            <w:r w:rsidR="00564703" w:rsidRPr="00161935">
              <w:rPr>
                <w:b/>
                <w:sz w:val="20"/>
                <w:szCs w:val="20"/>
              </w:rPr>
              <w:t xml:space="preserve"> at this level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8B4FE2" w:rsidP="00517C0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/>
          </w:tcPr>
          <w:p w:rsidR="00E92219" w:rsidRDefault="00E92219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expectation at this level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pStyle w:val="PlainText"/>
              <w:widowControl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E92219" w:rsidRPr="00161935" w:rsidRDefault="00E92219" w:rsidP="00E92219">
            <w:pPr>
              <w:pStyle w:val="PlainText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161935">
              <w:rPr>
                <w:rFonts w:ascii="Times New Roman" w:hAnsi="Times New Roman"/>
                <w:b/>
              </w:rPr>
              <w:t>articipat</w:t>
            </w:r>
            <w:r>
              <w:rPr>
                <w:rFonts w:ascii="Times New Roman" w:hAnsi="Times New Roman"/>
                <w:b/>
              </w:rPr>
              <w:t>es</w:t>
            </w:r>
            <w:r w:rsidRPr="00161935">
              <w:rPr>
                <w:rFonts w:ascii="Times New Roman" w:hAnsi="Times New Roman"/>
                <w:b/>
              </w:rPr>
              <w:t xml:space="preserve"> in system change and management structure</w:t>
            </w:r>
          </w:p>
          <w:p w:rsidR="008B4FE2" w:rsidRPr="00161935" w:rsidRDefault="008B4FE2" w:rsidP="006D2A9F">
            <w:pPr>
              <w:pStyle w:val="PlainText"/>
              <w:widowControl/>
              <w:rPr>
                <w:rFonts w:ascii="Times New Roman" w:hAnsi="Times New Roman"/>
                <w:b/>
              </w:rPr>
            </w:pPr>
          </w:p>
          <w:p w:rsidR="008B4FE2" w:rsidRPr="00161935" w:rsidRDefault="00A407CE" w:rsidP="008B4FE2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</w:tr>
      <w:tr w:rsidR="00204F73" w:rsidRPr="00161935">
        <w:trPr>
          <w:trHeight w:val="512"/>
        </w:trPr>
        <w:tc>
          <w:tcPr>
            <w:tcW w:w="13071" w:type="dxa"/>
            <w:gridSpan w:val="3"/>
            <w:tcBorders>
              <w:bottom w:val="single" w:sz="4" w:space="0" w:color="auto"/>
            </w:tcBorders>
            <w:vAlign w:val="center"/>
          </w:tcPr>
          <w:p w:rsidR="00204F73" w:rsidRPr="00161935" w:rsidRDefault="00F20757" w:rsidP="00BA0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 </w:t>
            </w:r>
            <w:r w:rsidR="00204F73" w:rsidRPr="00161935">
              <w:rPr>
                <w:b/>
                <w:sz w:val="22"/>
                <w:szCs w:val="22"/>
              </w:rPr>
              <w:t>Advocacy</w:t>
            </w:r>
            <w:r w:rsidR="00BA0654" w:rsidRPr="00161935">
              <w:rPr>
                <w:b/>
                <w:sz w:val="22"/>
                <w:szCs w:val="22"/>
              </w:rPr>
              <w:t xml:space="preserve">: </w:t>
            </w:r>
            <w:r w:rsidR="00204F73" w:rsidRPr="00161935">
              <w:rPr>
                <w:sz w:val="22"/>
                <w:szCs w:val="22"/>
              </w:rPr>
              <w:t>Actions targeting the impact of social, political, economic or cultural factors to promote change at the individual (client), institutional, and/or systems level</w:t>
            </w:r>
            <w:r w:rsidR="00BA0654" w:rsidRPr="00161935">
              <w:rPr>
                <w:sz w:val="22"/>
                <w:szCs w:val="22"/>
              </w:rPr>
              <w:t>.</w:t>
            </w:r>
          </w:p>
        </w:tc>
      </w:tr>
      <w:tr w:rsidR="00204F73" w:rsidRPr="00161935">
        <w:trPr>
          <w:trHeight w:val="260"/>
        </w:trPr>
        <w:tc>
          <w:tcPr>
            <w:tcW w:w="13071" w:type="dxa"/>
            <w:gridSpan w:val="3"/>
            <w:shd w:val="clear" w:color="auto" w:fill="D9D9D9"/>
          </w:tcPr>
          <w:p w:rsidR="00204F73" w:rsidRPr="00161935" w:rsidRDefault="00F20757" w:rsidP="00564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6045">
              <w:rPr>
                <w:b/>
                <w:sz w:val="20"/>
                <w:szCs w:val="20"/>
              </w:rPr>
              <w:t>6A</w:t>
            </w:r>
            <w:r w:rsidR="00204F73" w:rsidRPr="00161935">
              <w:rPr>
                <w:b/>
                <w:sz w:val="20"/>
                <w:szCs w:val="20"/>
              </w:rPr>
              <w:t>. Empowerment</w:t>
            </w:r>
          </w:p>
        </w:tc>
      </w:tr>
      <w:tr w:rsidR="00204F73" w:rsidRPr="00161935">
        <w:trPr>
          <w:trHeight w:val="458"/>
        </w:trPr>
        <w:tc>
          <w:tcPr>
            <w:tcW w:w="4428" w:type="dxa"/>
            <w:tcBorders>
              <w:bottom w:val="single" w:sz="4" w:space="0" w:color="auto"/>
            </w:tcBorders>
          </w:tcPr>
          <w:p w:rsidR="00204F73" w:rsidRPr="00161935" w:rsidRDefault="005140FE" w:rsidP="006D2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Demonstrates a</w:t>
            </w:r>
            <w:r w:rsidR="00204F73" w:rsidRPr="00161935">
              <w:rPr>
                <w:b/>
                <w:sz w:val="20"/>
                <w:szCs w:val="20"/>
              </w:rPr>
              <w:t xml:space="preserve">wareness </w:t>
            </w:r>
            <w:r w:rsidR="00EC59C3" w:rsidRPr="00161935">
              <w:rPr>
                <w:b/>
                <w:sz w:val="20"/>
                <w:szCs w:val="20"/>
              </w:rPr>
              <w:t xml:space="preserve">of </w:t>
            </w:r>
            <w:r w:rsidR="00204F73" w:rsidRPr="00161935">
              <w:rPr>
                <w:b/>
                <w:sz w:val="20"/>
                <w:szCs w:val="20"/>
              </w:rPr>
              <w:t xml:space="preserve">social, political, economic and cultural factors </w:t>
            </w:r>
            <w:r w:rsidR="00EC59C3" w:rsidRPr="00161935">
              <w:rPr>
                <w:b/>
                <w:sz w:val="20"/>
                <w:szCs w:val="20"/>
              </w:rPr>
              <w:t xml:space="preserve">that </w:t>
            </w:r>
            <w:r w:rsidR="00204F73" w:rsidRPr="00161935">
              <w:rPr>
                <w:b/>
                <w:sz w:val="20"/>
                <w:szCs w:val="20"/>
              </w:rPr>
              <w:t>impact individuals</w:t>
            </w:r>
            <w:r w:rsidR="00EC59C3" w:rsidRPr="00161935">
              <w:rPr>
                <w:b/>
                <w:sz w:val="20"/>
                <w:szCs w:val="20"/>
              </w:rPr>
              <w:t>, institutions and systems,</w:t>
            </w:r>
            <w:r w:rsidR="00204F73" w:rsidRPr="00161935">
              <w:rPr>
                <w:b/>
                <w:sz w:val="20"/>
                <w:szCs w:val="20"/>
              </w:rPr>
              <w:t xml:space="preserve"> in addition to other factors that may lead them to seek </w:t>
            </w:r>
            <w:r w:rsidR="00EC59C3" w:rsidRPr="00161935">
              <w:rPr>
                <w:b/>
                <w:sz w:val="20"/>
                <w:szCs w:val="20"/>
              </w:rPr>
              <w:t xml:space="preserve">intervention 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A407CE" w:rsidP="008B4FE2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/>
          </w:tcPr>
          <w:p w:rsidR="00204F73" w:rsidRPr="00161935" w:rsidRDefault="00204F73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Uses awareness of the social, political, economic or cultural factors that may impact human development in the context of service provision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204F73" w:rsidRPr="00161935" w:rsidRDefault="00204F73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Intervenes with client to promote action on factors impacting development</w:t>
            </w:r>
            <w:r w:rsidR="00781C88" w:rsidRPr="00161935">
              <w:rPr>
                <w:b/>
                <w:sz w:val="20"/>
                <w:szCs w:val="20"/>
              </w:rPr>
              <w:t xml:space="preserve"> and functioning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A407CE" w:rsidRPr="00161935" w:rsidRDefault="00A407CE" w:rsidP="00A407CE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8B4FE2" w:rsidRPr="00161935" w:rsidRDefault="008B4FE2" w:rsidP="006D2A9F">
            <w:pPr>
              <w:rPr>
                <w:sz w:val="20"/>
                <w:szCs w:val="20"/>
              </w:rPr>
            </w:pPr>
          </w:p>
        </w:tc>
      </w:tr>
      <w:tr w:rsidR="00204F73" w:rsidRPr="00161935">
        <w:trPr>
          <w:trHeight w:val="215"/>
        </w:trPr>
        <w:tc>
          <w:tcPr>
            <w:tcW w:w="13071" w:type="dxa"/>
            <w:gridSpan w:val="3"/>
            <w:shd w:val="clear" w:color="auto" w:fill="D9D9D9"/>
          </w:tcPr>
          <w:p w:rsidR="00204F73" w:rsidRPr="00161935" w:rsidRDefault="00116045" w:rsidP="005647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16B</w:t>
            </w:r>
            <w:r w:rsidR="00204F73" w:rsidRPr="00161935">
              <w:rPr>
                <w:b/>
                <w:sz w:val="20"/>
                <w:szCs w:val="20"/>
              </w:rPr>
              <w:t>. Systems Change</w:t>
            </w:r>
          </w:p>
        </w:tc>
      </w:tr>
      <w:tr w:rsidR="00204F73" w:rsidRPr="0015297D">
        <w:trPr>
          <w:trHeight w:val="458"/>
        </w:trPr>
        <w:tc>
          <w:tcPr>
            <w:tcW w:w="4428" w:type="dxa"/>
          </w:tcPr>
          <w:p w:rsidR="00204F73" w:rsidRPr="00161935" w:rsidRDefault="00204F73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Understand</w:t>
            </w:r>
            <w:r w:rsidR="00C631AB">
              <w:rPr>
                <w:b/>
                <w:sz w:val="20"/>
                <w:szCs w:val="20"/>
              </w:rPr>
              <w:t xml:space="preserve">s </w:t>
            </w:r>
            <w:r w:rsidRPr="00161935">
              <w:rPr>
                <w:b/>
                <w:sz w:val="20"/>
                <w:szCs w:val="20"/>
              </w:rPr>
              <w:t>the differences between individual and institutional level interventions and system’s level change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8B4FE2" w:rsidRPr="00161935" w:rsidRDefault="00A407CE" w:rsidP="008B4FE2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</w:tc>
        <w:tc>
          <w:tcPr>
            <w:tcW w:w="4320" w:type="dxa"/>
            <w:shd w:val="clear" w:color="auto" w:fill="D9D9D9"/>
          </w:tcPr>
          <w:p w:rsidR="00204F73" w:rsidRPr="00161935" w:rsidRDefault="00204F73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Promotes change to enhance the functioning of individuals</w:t>
            </w:r>
          </w:p>
          <w:p w:rsidR="006D2A9F" w:rsidRPr="00161935" w:rsidRDefault="006D2A9F" w:rsidP="006D2A9F">
            <w:pPr>
              <w:rPr>
                <w:b/>
                <w:sz w:val="20"/>
                <w:szCs w:val="20"/>
              </w:rPr>
            </w:pPr>
          </w:p>
          <w:p w:rsidR="005C564F" w:rsidRPr="00161935" w:rsidRDefault="005C564F" w:rsidP="005C564F">
            <w:pPr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 xml:space="preserve">0            1            2            3            4               [N/O] </w:t>
            </w:r>
          </w:p>
          <w:p w:rsidR="006D2A9F" w:rsidRPr="00161935" w:rsidRDefault="006D2A9F" w:rsidP="006D2A9F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204F73" w:rsidRPr="00161935" w:rsidRDefault="00204F73" w:rsidP="006D2A9F">
            <w:pPr>
              <w:rPr>
                <w:b/>
                <w:sz w:val="20"/>
                <w:szCs w:val="20"/>
              </w:rPr>
            </w:pPr>
            <w:r w:rsidRPr="00161935">
              <w:rPr>
                <w:b/>
                <w:sz w:val="20"/>
                <w:szCs w:val="20"/>
              </w:rPr>
              <w:t>Promotes change at the level of institutions, community, or society</w:t>
            </w:r>
          </w:p>
          <w:p w:rsidR="008B4FE2" w:rsidRPr="00161935" w:rsidRDefault="008B4FE2" w:rsidP="006D2A9F">
            <w:pPr>
              <w:rPr>
                <w:b/>
                <w:sz w:val="20"/>
                <w:szCs w:val="20"/>
              </w:rPr>
            </w:pPr>
          </w:p>
          <w:p w:rsidR="00A407CE" w:rsidRPr="00DB5AB6" w:rsidRDefault="00A407CE" w:rsidP="00A407CE">
            <w:pPr>
              <w:shd w:val="clear" w:color="auto" w:fill="FFFFFF"/>
              <w:rPr>
                <w:sz w:val="18"/>
                <w:szCs w:val="20"/>
              </w:rPr>
            </w:pPr>
            <w:r w:rsidRPr="00161935">
              <w:rPr>
                <w:sz w:val="18"/>
                <w:szCs w:val="20"/>
              </w:rPr>
              <w:t>0            1            2            3            4               [N/O]</w:t>
            </w:r>
          </w:p>
          <w:p w:rsidR="008B4FE2" w:rsidRPr="0015297D" w:rsidRDefault="008B4FE2" w:rsidP="006D2A9F">
            <w:pPr>
              <w:rPr>
                <w:sz w:val="20"/>
                <w:szCs w:val="20"/>
              </w:rPr>
            </w:pPr>
          </w:p>
        </w:tc>
      </w:tr>
    </w:tbl>
    <w:p w:rsidR="00657D58" w:rsidRDefault="00657D58" w:rsidP="006D2A9F">
      <w:pPr>
        <w:rPr>
          <w:sz w:val="20"/>
          <w:szCs w:val="20"/>
        </w:rPr>
        <w:sectPr w:rsidR="00657D58" w:rsidSect="008959B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173E4D" w:rsidRDefault="00173E4D" w:rsidP="00173E4D">
      <w:pPr>
        <w:rPr>
          <w:b/>
          <w:u w:val="single"/>
        </w:rPr>
      </w:pPr>
      <w:r w:rsidRPr="00173E4D">
        <w:rPr>
          <w:b/>
          <w:u w:val="single"/>
        </w:rPr>
        <w:lastRenderedPageBreak/>
        <w:t>Overall Assessment of Trainee’s Current Level of Competence</w:t>
      </w:r>
    </w:p>
    <w:p w:rsidR="00173E4D" w:rsidRDefault="00173E4D" w:rsidP="00173E4D">
      <w:r>
        <w:t xml:space="preserve">Please provide a brief narrative summary of your overall impression of this trainee’s current level of competence. In your narrative, please be sure to address the following questions: </w:t>
      </w:r>
    </w:p>
    <w:p w:rsidR="00173E4D" w:rsidRDefault="00173E4D" w:rsidP="00173E4D"/>
    <w:p w:rsidR="00173E4D" w:rsidRDefault="00173E4D" w:rsidP="00173E4D">
      <w:pPr>
        <w:numPr>
          <w:ilvl w:val="0"/>
          <w:numId w:val="1"/>
        </w:numPr>
        <w:spacing w:after="200" w:line="276" w:lineRule="auto"/>
      </w:pPr>
      <w:r>
        <w:t>What are the trainee’s particular strengths and weaknesses?</w:t>
      </w:r>
    </w:p>
    <w:p w:rsidR="000625F4" w:rsidRDefault="000625F4" w:rsidP="000625F4">
      <w:pPr>
        <w:spacing w:after="200" w:line="276" w:lineRule="auto"/>
        <w:ind w:left="1440"/>
      </w:pPr>
    </w:p>
    <w:p w:rsidR="000625F4" w:rsidRDefault="000625F4" w:rsidP="000625F4">
      <w:pPr>
        <w:spacing w:after="200" w:line="276" w:lineRule="auto"/>
      </w:pPr>
    </w:p>
    <w:p w:rsidR="000625F4" w:rsidRDefault="000625F4" w:rsidP="000625F4">
      <w:pPr>
        <w:spacing w:after="200" w:line="276" w:lineRule="auto"/>
      </w:pPr>
    </w:p>
    <w:p w:rsidR="000625F4" w:rsidRDefault="000625F4" w:rsidP="000625F4">
      <w:pPr>
        <w:spacing w:after="200" w:line="276" w:lineRule="auto"/>
      </w:pPr>
    </w:p>
    <w:p w:rsidR="000625F4" w:rsidRDefault="00173E4D" w:rsidP="00173E4D">
      <w:pPr>
        <w:numPr>
          <w:ilvl w:val="0"/>
          <w:numId w:val="1"/>
        </w:numPr>
        <w:spacing w:after="200" w:line="276" w:lineRule="auto"/>
      </w:pPr>
      <w:r>
        <w:t>Do you believe that the trainee has reached the level of competence expected by the program at this point in training?</w:t>
      </w:r>
    </w:p>
    <w:p w:rsidR="00173E4D" w:rsidRDefault="00173E4D" w:rsidP="000625F4">
      <w:pPr>
        <w:spacing w:after="200" w:line="276" w:lineRule="auto"/>
      </w:pPr>
      <w:r>
        <w:t xml:space="preserve"> </w:t>
      </w:r>
    </w:p>
    <w:p w:rsidR="000625F4" w:rsidRDefault="000625F4" w:rsidP="000625F4">
      <w:pPr>
        <w:spacing w:after="200" w:line="276" w:lineRule="auto"/>
        <w:ind w:left="1440"/>
      </w:pPr>
    </w:p>
    <w:p w:rsidR="000625F4" w:rsidRDefault="000625F4" w:rsidP="000625F4">
      <w:pPr>
        <w:spacing w:after="200" w:line="276" w:lineRule="auto"/>
      </w:pPr>
    </w:p>
    <w:p w:rsidR="000625F4" w:rsidRDefault="000625F4" w:rsidP="000625F4">
      <w:pPr>
        <w:spacing w:after="200" w:line="276" w:lineRule="auto"/>
      </w:pPr>
    </w:p>
    <w:p w:rsidR="00173E4D" w:rsidRDefault="00173E4D" w:rsidP="00173E4D">
      <w:pPr>
        <w:numPr>
          <w:ilvl w:val="0"/>
          <w:numId w:val="1"/>
        </w:numPr>
        <w:spacing w:after="200" w:line="276" w:lineRule="auto"/>
      </w:pPr>
      <w:r>
        <w:t>If applicable, is the trainee ready to move to the next level of training, or independent practice?</w:t>
      </w:r>
    </w:p>
    <w:p w:rsidR="000625F4" w:rsidRDefault="000625F4" w:rsidP="000625F4">
      <w:pPr>
        <w:spacing w:after="200" w:line="276" w:lineRule="auto"/>
      </w:pPr>
    </w:p>
    <w:p w:rsidR="000625F4" w:rsidRDefault="000625F4" w:rsidP="000625F4">
      <w:pPr>
        <w:spacing w:after="200" w:line="276" w:lineRule="auto"/>
      </w:pPr>
    </w:p>
    <w:p w:rsidR="00204F73" w:rsidRDefault="00204F73" w:rsidP="006D2A9F">
      <w:pPr>
        <w:rPr>
          <w:sz w:val="20"/>
          <w:szCs w:val="20"/>
        </w:rPr>
      </w:pPr>
    </w:p>
    <w:p w:rsidR="001D5A2B" w:rsidRDefault="001D5A2B" w:rsidP="006D2A9F">
      <w:pPr>
        <w:rPr>
          <w:sz w:val="20"/>
          <w:szCs w:val="20"/>
        </w:rPr>
      </w:pPr>
    </w:p>
    <w:p w:rsidR="001D5A2B" w:rsidRDefault="001D5A2B" w:rsidP="006D2A9F">
      <w:pPr>
        <w:rPr>
          <w:sz w:val="20"/>
          <w:szCs w:val="20"/>
        </w:rPr>
      </w:pPr>
      <w:r>
        <w:rPr>
          <w:sz w:val="20"/>
          <w:szCs w:val="20"/>
        </w:rPr>
        <w:t>Signature of Trainee__________________________________________________________________________Date:___________________</w:t>
      </w:r>
    </w:p>
    <w:p w:rsidR="001D5A2B" w:rsidRDefault="001D5A2B" w:rsidP="006D2A9F">
      <w:pPr>
        <w:rPr>
          <w:sz w:val="20"/>
          <w:szCs w:val="20"/>
        </w:rPr>
      </w:pPr>
    </w:p>
    <w:p w:rsidR="001D5A2B" w:rsidRDefault="001D5A2B" w:rsidP="006D2A9F">
      <w:pPr>
        <w:rPr>
          <w:sz w:val="20"/>
          <w:szCs w:val="20"/>
        </w:rPr>
      </w:pPr>
    </w:p>
    <w:p w:rsidR="001D5A2B" w:rsidRPr="001D5A2B" w:rsidRDefault="001D5A2B" w:rsidP="000625F4">
      <w:pPr>
        <w:rPr>
          <w:sz w:val="20"/>
          <w:szCs w:val="20"/>
        </w:rPr>
      </w:pPr>
      <w:r>
        <w:rPr>
          <w:sz w:val="20"/>
          <w:szCs w:val="20"/>
        </w:rPr>
        <w:t>Signature of Evaluator_________________________________________________________________________Date:___________________</w:t>
      </w:r>
    </w:p>
    <w:sectPr w:rsidR="001D5A2B" w:rsidRPr="001D5A2B" w:rsidSect="008959B8">
      <w:head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5C" w:rsidRDefault="00D9405C">
      <w:r>
        <w:separator/>
      </w:r>
    </w:p>
  </w:endnote>
  <w:endnote w:type="continuationSeparator" w:id="0">
    <w:p w:rsidR="00D9405C" w:rsidRDefault="00D9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2F" w:rsidRPr="00B35373" w:rsidRDefault="00103112" w:rsidP="00161935">
    <w:pPr>
      <w:pStyle w:val="Footer"/>
      <w:jc w:val="right"/>
      <w:rPr>
        <w:rFonts w:ascii="Arial" w:hAnsi="Arial" w:cs="Arial"/>
        <w:sz w:val="16"/>
        <w:szCs w:val="16"/>
      </w:rPr>
    </w:pPr>
    <w:r w:rsidRPr="00B35373">
      <w:rPr>
        <w:rStyle w:val="PageNumber"/>
        <w:rFonts w:ascii="Arial" w:hAnsi="Arial" w:cs="Arial"/>
        <w:sz w:val="16"/>
        <w:szCs w:val="16"/>
      </w:rPr>
      <w:fldChar w:fldCharType="begin"/>
    </w:r>
    <w:r w:rsidR="008D062F" w:rsidRPr="00B3537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35373">
      <w:rPr>
        <w:rStyle w:val="PageNumber"/>
        <w:rFonts w:ascii="Arial" w:hAnsi="Arial" w:cs="Arial"/>
        <w:sz w:val="16"/>
        <w:szCs w:val="16"/>
      </w:rPr>
      <w:fldChar w:fldCharType="separate"/>
    </w:r>
    <w:r w:rsidR="00001A61">
      <w:rPr>
        <w:rStyle w:val="PageNumber"/>
        <w:rFonts w:ascii="Arial" w:hAnsi="Arial" w:cs="Arial"/>
        <w:noProof/>
        <w:sz w:val="16"/>
        <w:szCs w:val="16"/>
      </w:rPr>
      <w:t>1</w:t>
    </w:r>
    <w:r w:rsidRPr="00B3537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5C" w:rsidRDefault="00D9405C">
      <w:r>
        <w:separator/>
      </w:r>
    </w:p>
  </w:footnote>
  <w:footnote w:type="continuationSeparator" w:id="0">
    <w:p w:rsidR="00D9405C" w:rsidRDefault="00D9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2F" w:rsidRDefault="001031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06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62F" w:rsidRDefault="008D062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695" w:rsidRDefault="00041695" w:rsidP="00041695">
    <w:pPr>
      <w:pStyle w:val="Header"/>
      <w:ind w:left="7920" w:firstLine="3600"/>
    </w:pPr>
    <w:r>
      <w:t>Rev: 8/6/18</w:t>
    </w:r>
  </w:p>
  <w:p w:rsidR="00041695" w:rsidRDefault="00041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264" w:type="dxa"/>
      <w:tblLook w:val="00A0" w:firstRow="1" w:lastRow="0" w:firstColumn="1" w:lastColumn="0" w:noHBand="0" w:noVBand="0"/>
    </w:tblPr>
    <w:tblGrid>
      <w:gridCol w:w="2371"/>
      <w:gridCol w:w="2178"/>
      <w:gridCol w:w="2179"/>
      <w:gridCol w:w="2178"/>
      <w:gridCol w:w="2178"/>
      <w:gridCol w:w="2180"/>
    </w:tblGrid>
    <w:tr w:rsidR="008D062F" w:rsidRPr="002A651D" w:rsidTr="00EF21C9">
      <w:tc>
        <w:tcPr>
          <w:tcW w:w="2371" w:type="dxa"/>
        </w:tcPr>
        <w:p w:rsidR="008D062F" w:rsidRPr="002A651D" w:rsidRDefault="008D062F" w:rsidP="00EF21C9">
          <w:pPr>
            <w:jc w:val="center"/>
            <w:rPr>
              <w:b/>
              <w:bCs/>
              <w:sz w:val="22"/>
              <w:szCs w:val="22"/>
            </w:rPr>
          </w:pPr>
          <w:r w:rsidRPr="002A651D">
            <w:rPr>
              <w:sz w:val="22"/>
              <w:szCs w:val="22"/>
            </w:rPr>
            <w:br w:type="page"/>
          </w:r>
          <w:r w:rsidRPr="002A651D">
            <w:rPr>
              <w:sz w:val="22"/>
              <w:szCs w:val="22"/>
            </w:rPr>
            <w:br w:type="page"/>
          </w:r>
          <w:r w:rsidRPr="002A651D">
            <w:rPr>
              <w:sz w:val="22"/>
              <w:szCs w:val="22"/>
            </w:rPr>
            <w:br w:type="page"/>
          </w:r>
          <w:r w:rsidRPr="002A651D">
            <w:rPr>
              <w:b/>
              <w:bCs/>
              <w:sz w:val="22"/>
              <w:szCs w:val="22"/>
            </w:rPr>
            <w:t>N</w:t>
          </w:r>
          <w:r w:rsidR="00EF21C9">
            <w:rPr>
              <w:b/>
              <w:bCs/>
              <w:sz w:val="22"/>
              <w:szCs w:val="22"/>
            </w:rPr>
            <w:t>ot at All/Slightly</w:t>
          </w:r>
          <w:r w:rsidRPr="002A651D">
            <w:rPr>
              <w:b/>
              <w:bCs/>
              <w:sz w:val="22"/>
              <w:szCs w:val="22"/>
            </w:rPr>
            <w:t xml:space="preserve"> = 0</w:t>
          </w:r>
        </w:p>
      </w:tc>
      <w:tc>
        <w:tcPr>
          <w:tcW w:w="2178" w:type="dxa"/>
        </w:tcPr>
        <w:p w:rsidR="008D062F" w:rsidRPr="002A651D" w:rsidRDefault="00EF21C9" w:rsidP="00EF21C9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Somewhat</w:t>
          </w:r>
          <w:r w:rsidR="008D062F" w:rsidRPr="002A651D">
            <w:rPr>
              <w:b/>
              <w:bCs/>
              <w:sz w:val="22"/>
              <w:szCs w:val="22"/>
            </w:rPr>
            <w:t xml:space="preserve"> = 1</w:t>
          </w:r>
        </w:p>
      </w:tc>
      <w:tc>
        <w:tcPr>
          <w:tcW w:w="2179" w:type="dxa"/>
        </w:tcPr>
        <w:p w:rsidR="008D062F" w:rsidRPr="002A651D" w:rsidRDefault="00EF21C9" w:rsidP="00EF21C9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Moderately </w:t>
          </w:r>
          <w:r w:rsidR="008D062F" w:rsidRPr="002A651D">
            <w:rPr>
              <w:b/>
              <w:bCs/>
              <w:sz w:val="22"/>
              <w:szCs w:val="22"/>
            </w:rPr>
            <w:t>= 2</w:t>
          </w:r>
        </w:p>
      </w:tc>
      <w:tc>
        <w:tcPr>
          <w:tcW w:w="2178" w:type="dxa"/>
        </w:tcPr>
        <w:p w:rsidR="008D062F" w:rsidRPr="002A651D" w:rsidRDefault="00EF21C9" w:rsidP="00EF21C9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Mostly</w:t>
          </w:r>
          <w:r w:rsidR="008D062F" w:rsidRPr="002A651D">
            <w:rPr>
              <w:b/>
              <w:bCs/>
              <w:sz w:val="22"/>
              <w:szCs w:val="22"/>
            </w:rPr>
            <w:t xml:space="preserve"> = 3</w:t>
          </w:r>
        </w:p>
      </w:tc>
      <w:tc>
        <w:tcPr>
          <w:tcW w:w="2178" w:type="dxa"/>
        </w:tcPr>
        <w:p w:rsidR="008D062F" w:rsidRPr="002A651D" w:rsidRDefault="00EF21C9" w:rsidP="00EF21C9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Very</w:t>
          </w:r>
          <w:r w:rsidR="008D062F" w:rsidRPr="002A651D">
            <w:rPr>
              <w:b/>
              <w:bCs/>
              <w:sz w:val="22"/>
              <w:szCs w:val="22"/>
            </w:rPr>
            <w:t xml:space="preserve"> = 4</w:t>
          </w:r>
        </w:p>
      </w:tc>
      <w:tc>
        <w:tcPr>
          <w:tcW w:w="2180" w:type="dxa"/>
        </w:tcPr>
        <w:p w:rsidR="008D062F" w:rsidRPr="002A651D" w:rsidRDefault="008D062F" w:rsidP="00053DBF">
          <w:pPr>
            <w:jc w:val="center"/>
            <w:rPr>
              <w:b/>
              <w:bCs/>
              <w:sz w:val="22"/>
              <w:szCs w:val="22"/>
            </w:rPr>
          </w:pPr>
          <w:r w:rsidRPr="002A651D">
            <w:rPr>
              <w:b/>
              <w:bCs/>
              <w:sz w:val="22"/>
              <w:szCs w:val="22"/>
            </w:rPr>
            <w:t>No Opp. = [N/O]</w:t>
          </w:r>
        </w:p>
      </w:tc>
    </w:tr>
  </w:tbl>
  <w:p w:rsidR="008D062F" w:rsidRDefault="008D06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159"/>
      <w:gridCol w:w="2160"/>
      <w:gridCol w:w="2160"/>
      <w:gridCol w:w="2160"/>
      <w:gridCol w:w="2160"/>
      <w:gridCol w:w="2161"/>
    </w:tblGrid>
    <w:tr w:rsidR="008D062F" w:rsidRPr="002A651D">
      <w:tc>
        <w:tcPr>
          <w:tcW w:w="2178" w:type="dxa"/>
        </w:tcPr>
        <w:p w:rsidR="008D062F" w:rsidRPr="002A651D" w:rsidRDefault="008D062F" w:rsidP="00053DBF">
          <w:pPr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178" w:type="dxa"/>
        </w:tcPr>
        <w:p w:rsidR="008D062F" w:rsidRPr="002A651D" w:rsidRDefault="008D062F" w:rsidP="00053DBF">
          <w:pPr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179" w:type="dxa"/>
        </w:tcPr>
        <w:p w:rsidR="008D062F" w:rsidRPr="002A651D" w:rsidRDefault="008D062F" w:rsidP="00053DBF">
          <w:pPr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178" w:type="dxa"/>
        </w:tcPr>
        <w:p w:rsidR="008D062F" w:rsidRPr="002A651D" w:rsidRDefault="008D062F" w:rsidP="00053DBF">
          <w:pPr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178" w:type="dxa"/>
        </w:tcPr>
        <w:p w:rsidR="008D062F" w:rsidRPr="002A651D" w:rsidRDefault="008D062F" w:rsidP="00053DBF">
          <w:pPr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180" w:type="dxa"/>
        </w:tcPr>
        <w:p w:rsidR="008D062F" w:rsidRPr="002A651D" w:rsidRDefault="008D062F" w:rsidP="00053DBF">
          <w:pPr>
            <w:jc w:val="center"/>
            <w:rPr>
              <w:b/>
              <w:bCs/>
              <w:sz w:val="22"/>
              <w:szCs w:val="22"/>
            </w:rPr>
          </w:pPr>
        </w:p>
      </w:tc>
    </w:tr>
  </w:tbl>
  <w:p w:rsidR="008D062F" w:rsidRDefault="008D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03ADB"/>
    <w:multiLevelType w:val="hybridMultilevel"/>
    <w:tmpl w:val="28C2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62"/>
    <w:rsid w:val="000007EF"/>
    <w:rsid w:val="0000154D"/>
    <w:rsid w:val="00001A61"/>
    <w:rsid w:val="00001D72"/>
    <w:rsid w:val="00004425"/>
    <w:rsid w:val="00030C0F"/>
    <w:rsid w:val="000342ED"/>
    <w:rsid w:val="00037269"/>
    <w:rsid w:val="00040295"/>
    <w:rsid w:val="00041695"/>
    <w:rsid w:val="00046AA3"/>
    <w:rsid w:val="000500FD"/>
    <w:rsid w:val="000505B7"/>
    <w:rsid w:val="00053DBF"/>
    <w:rsid w:val="000618F1"/>
    <w:rsid w:val="000625F4"/>
    <w:rsid w:val="0007227C"/>
    <w:rsid w:val="000755B4"/>
    <w:rsid w:val="00076790"/>
    <w:rsid w:val="00081D59"/>
    <w:rsid w:val="00083347"/>
    <w:rsid w:val="00083510"/>
    <w:rsid w:val="00083EA5"/>
    <w:rsid w:val="000862E1"/>
    <w:rsid w:val="00087BE4"/>
    <w:rsid w:val="00094C3A"/>
    <w:rsid w:val="00094EF1"/>
    <w:rsid w:val="000A629F"/>
    <w:rsid w:val="000B6F26"/>
    <w:rsid w:val="000B7713"/>
    <w:rsid w:val="000D36D4"/>
    <w:rsid w:val="000E0FBA"/>
    <w:rsid w:val="000E7949"/>
    <w:rsid w:val="000F22D5"/>
    <w:rsid w:val="001018AB"/>
    <w:rsid w:val="00103112"/>
    <w:rsid w:val="001059D8"/>
    <w:rsid w:val="00107110"/>
    <w:rsid w:val="00116045"/>
    <w:rsid w:val="00120FEB"/>
    <w:rsid w:val="0012398E"/>
    <w:rsid w:val="001345B0"/>
    <w:rsid w:val="00136743"/>
    <w:rsid w:val="00144E30"/>
    <w:rsid w:val="00147181"/>
    <w:rsid w:val="001508B5"/>
    <w:rsid w:val="00150FEB"/>
    <w:rsid w:val="00151BFC"/>
    <w:rsid w:val="0015297D"/>
    <w:rsid w:val="00161935"/>
    <w:rsid w:val="00163AD1"/>
    <w:rsid w:val="00166705"/>
    <w:rsid w:val="0016700D"/>
    <w:rsid w:val="00171FD1"/>
    <w:rsid w:val="00173E4D"/>
    <w:rsid w:val="001926D3"/>
    <w:rsid w:val="001C0646"/>
    <w:rsid w:val="001C315F"/>
    <w:rsid w:val="001C5ECE"/>
    <w:rsid w:val="001C74B0"/>
    <w:rsid w:val="001D5A2B"/>
    <w:rsid w:val="001D66F6"/>
    <w:rsid w:val="001E3621"/>
    <w:rsid w:val="001E5128"/>
    <w:rsid w:val="001F2E7F"/>
    <w:rsid w:val="001F52FC"/>
    <w:rsid w:val="00201197"/>
    <w:rsid w:val="00204F73"/>
    <w:rsid w:val="002102AE"/>
    <w:rsid w:val="00212A74"/>
    <w:rsid w:val="0022371C"/>
    <w:rsid w:val="002416E8"/>
    <w:rsid w:val="00242172"/>
    <w:rsid w:val="0026076A"/>
    <w:rsid w:val="00265E6F"/>
    <w:rsid w:val="00272775"/>
    <w:rsid w:val="00273C72"/>
    <w:rsid w:val="0027479A"/>
    <w:rsid w:val="0028159D"/>
    <w:rsid w:val="00291348"/>
    <w:rsid w:val="00295BED"/>
    <w:rsid w:val="002A1438"/>
    <w:rsid w:val="002A651D"/>
    <w:rsid w:val="002B100E"/>
    <w:rsid w:val="002B123E"/>
    <w:rsid w:val="002C50E1"/>
    <w:rsid w:val="002C616A"/>
    <w:rsid w:val="002C6A6C"/>
    <w:rsid w:val="002C760A"/>
    <w:rsid w:val="002D6446"/>
    <w:rsid w:val="002E185A"/>
    <w:rsid w:val="002E449D"/>
    <w:rsid w:val="002E7185"/>
    <w:rsid w:val="0031254C"/>
    <w:rsid w:val="0032242E"/>
    <w:rsid w:val="003240A7"/>
    <w:rsid w:val="003265D7"/>
    <w:rsid w:val="00326E2F"/>
    <w:rsid w:val="00361682"/>
    <w:rsid w:val="00361C70"/>
    <w:rsid w:val="0037276C"/>
    <w:rsid w:val="00376D2A"/>
    <w:rsid w:val="00383BB0"/>
    <w:rsid w:val="00385938"/>
    <w:rsid w:val="00392E03"/>
    <w:rsid w:val="003962E0"/>
    <w:rsid w:val="003B2A46"/>
    <w:rsid w:val="003B4C74"/>
    <w:rsid w:val="003B612C"/>
    <w:rsid w:val="003C2FA0"/>
    <w:rsid w:val="003C5481"/>
    <w:rsid w:val="003D2BB7"/>
    <w:rsid w:val="003F7776"/>
    <w:rsid w:val="00403475"/>
    <w:rsid w:val="0042792A"/>
    <w:rsid w:val="0043584F"/>
    <w:rsid w:val="00440624"/>
    <w:rsid w:val="00445075"/>
    <w:rsid w:val="00452D51"/>
    <w:rsid w:val="004561E0"/>
    <w:rsid w:val="0045798C"/>
    <w:rsid w:val="004740C1"/>
    <w:rsid w:val="0048374A"/>
    <w:rsid w:val="00493A62"/>
    <w:rsid w:val="004962C6"/>
    <w:rsid w:val="004B7FEF"/>
    <w:rsid w:val="004C3D62"/>
    <w:rsid w:val="004D1155"/>
    <w:rsid w:val="004D781B"/>
    <w:rsid w:val="004E722E"/>
    <w:rsid w:val="004E72E7"/>
    <w:rsid w:val="004F686A"/>
    <w:rsid w:val="00506C4F"/>
    <w:rsid w:val="00507ABB"/>
    <w:rsid w:val="005140FE"/>
    <w:rsid w:val="0051607D"/>
    <w:rsid w:val="00516085"/>
    <w:rsid w:val="00517C0C"/>
    <w:rsid w:val="005212E9"/>
    <w:rsid w:val="005227A5"/>
    <w:rsid w:val="00530047"/>
    <w:rsid w:val="00530125"/>
    <w:rsid w:val="00543581"/>
    <w:rsid w:val="00546D01"/>
    <w:rsid w:val="00562AEC"/>
    <w:rsid w:val="00564703"/>
    <w:rsid w:val="00564CEB"/>
    <w:rsid w:val="00566F4E"/>
    <w:rsid w:val="00571060"/>
    <w:rsid w:val="0057183B"/>
    <w:rsid w:val="0057321F"/>
    <w:rsid w:val="00574E1F"/>
    <w:rsid w:val="00576AC1"/>
    <w:rsid w:val="005842CF"/>
    <w:rsid w:val="005849A8"/>
    <w:rsid w:val="00584B0B"/>
    <w:rsid w:val="00590099"/>
    <w:rsid w:val="00593682"/>
    <w:rsid w:val="00593B90"/>
    <w:rsid w:val="00597EA0"/>
    <w:rsid w:val="005A2F76"/>
    <w:rsid w:val="005C564F"/>
    <w:rsid w:val="005C78AC"/>
    <w:rsid w:val="005E5349"/>
    <w:rsid w:val="005F518C"/>
    <w:rsid w:val="006029A2"/>
    <w:rsid w:val="00604D45"/>
    <w:rsid w:val="00607F51"/>
    <w:rsid w:val="00612859"/>
    <w:rsid w:val="00653862"/>
    <w:rsid w:val="00655EFE"/>
    <w:rsid w:val="00657D58"/>
    <w:rsid w:val="00675820"/>
    <w:rsid w:val="00677787"/>
    <w:rsid w:val="00686766"/>
    <w:rsid w:val="006A382B"/>
    <w:rsid w:val="006B7165"/>
    <w:rsid w:val="006C3A71"/>
    <w:rsid w:val="006C41AE"/>
    <w:rsid w:val="006C51D5"/>
    <w:rsid w:val="006C69A3"/>
    <w:rsid w:val="006D05B8"/>
    <w:rsid w:val="006D1218"/>
    <w:rsid w:val="006D2A9F"/>
    <w:rsid w:val="006E1B5C"/>
    <w:rsid w:val="006F1994"/>
    <w:rsid w:val="006F2D20"/>
    <w:rsid w:val="0070207C"/>
    <w:rsid w:val="007045A1"/>
    <w:rsid w:val="00704798"/>
    <w:rsid w:val="00717219"/>
    <w:rsid w:val="00731A8B"/>
    <w:rsid w:val="00732FBB"/>
    <w:rsid w:val="00733239"/>
    <w:rsid w:val="007407D9"/>
    <w:rsid w:val="00740B89"/>
    <w:rsid w:val="007467B5"/>
    <w:rsid w:val="007547D2"/>
    <w:rsid w:val="00765FC6"/>
    <w:rsid w:val="00766E2B"/>
    <w:rsid w:val="007712F7"/>
    <w:rsid w:val="0078087E"/>
    <w:rsid w:val="00781A0C"/>
    <w:rsid w:val="00781C88"/>
    <w:rsid w:val="00783630"/>
    <w:rsid w:val="007840A8"/>
    <w:rsid w:val="00784E7A"/>
    <w:rsid w:val="00787E87"/>
    <w:rsid w:val="007932B5"/>
    <w:rsid w:val="0079618B"/>
    <w:rsid w:val="00796A85"/>
    <w:rsid w:val="007A3855"/>
    <w:rsid w:val="007B2AA5"/>
    <w:rsid w:val="007B646B"/>
    <w:rsid w:val="007B7A8C"/>
    <w:rsid w:val="007C39BF"/>
    <w:rsid w:val="007E2CF7"/>
    <w:rsid w:val="007E4386"/>
    <w:rsid w:val="007E5840"/>
    <w:rsid w:val="007F235D"/>
    <w:rsid w:val="007F5155"/>
    <w:rsid w:val="00805551"/>
    <w:rsid w:val="00807C8B"/>
    <w:rsid w:val="008272E4"/>
    <w:rsid w:val="008429F2"/>
    <w:rsid w:val="00842C4D"/>
    <w:rsid w:val="00854727"/>
    <w:rsid w:val="00861847"/>
    <w:rsid w:val="00864E3D"/>
    <w:rsid w:val="008749D4"/>
    <w:rsid w:val="00877E62"/>
    <w:rsid w:val="008850EE"/>
    <w:rsid w:val="008905BE"/>
    <w:rsid w:val="008929C4"/>
    <w:rsid w:val="008959B8"/>
    <w:rsid w:val="00897C03"/>
    <w:rsid w:val="008A2014"/>
    <w:rsid w:val="008B3986"/>
    <w:rsid w:val="008B4FE2"/>
    <w:rsid w:val="008C0773"/>
    <w:rsid w:val="008C0B2C"/>
    <w:rsid w:val="008D062F"/>
    <w:rsid w:val="008D10D7"/>
    <w:rsid w:val="008E4467"/>
    <w:rsid w:val="008E4ECA"/>
    <w:rsid w:val="008F16F1"/>
    <w:rsid w:val="008F56D2"/>
    <w:rsid w:val="008F693F"/>
    <w:rsid w:val="00902703"/>
    <w:rsid w:val="00903743"/>
    <w:rsid w:val="00904F7C"/>
    <w:rsid w:val="0091283D"/>
    <w:rsid w:val="009228B1"/>
    <w:rsid w:val="009272F2"/>
    <w:rsid w:val="00942A5E"/>
    <w:rsid w:val="00943829"/>
    <w:rsid w:val="00947118"/>
    <w:rsid w:val="0094724E"/>
    <w:rsid w:val="00952C7D"/>
    <w:rsid w:val="009532C9"/>
    <w:rsid w:val="00954032"/>
    <w:rsid w:val="00982D94"/>
    <w:rsid w:val="009855A5"/>
    <w:rsid w:val="00987002"/>
    <w:rsid w:val="00991BA6"/>
    <w:rsid w:val="00991C62"/>
    <w:rsid w:val="00992473"/>
    <w:rsid w:val="009954EE"/>
    <w:rsid w:val="009A03E6"/>
    <w:rsid w:val="009A09FF"/>
    <w:rsid w:val="009A1474"/>
    <w:rsid w:val="009A4C25"/>
    <w:rsid w:val="009C08EA"/>
    <w:rsid w:val="009F5A11"/>
    <w:rsid w:val="00A04574"/>
    <w:rsid w:val="00A17A44"/>
    <w:rsid w:val="00A243B2"/>
    <w:rsid w:val="00A31B27"/>
    <w:rsid w:val="00A407CE"/>
    <w:rsid w:val="00A41AE6"/>
    <w:rsid w:val="00A44945"/>
    <w:rsid w:val="00A476CA"/>
    <w:rsid w:val="00A64AF5"/>
    <w:rsid w:val="00A8185E"/>
    <w:rsid w:val="00A9349E"/>
    <w:rsid w:val="00A935E9"/>
    <w:rsid w:val="00AD58C9"/>
    <w:rsid w:val="00AD7F4B"/>
    <w:rsid w:val="00AE49CD"/>
    <w:rsid w:val="00B0725C"/>
    <w:rsid w:val="00B0781D"/>
    <w:rsid w:val="00B24B9F"/>
    <w:rsid w:val="00B35373"/>
    <w:rsid w:val="00B356C7"/>
    <w:rsid w:val="00B37FFD"/>
    <w:rsid w:val="00B63FD2"/>
    <w:rsid w:val="00B7137C"/>
    <w:rsid w:val="00B76DBE"/>
    <w:rsid w:val="00B861B9"/>
    <w:rsid w:val="00B8650D"/>
    <w:rsid w:val="00B92797"/>
    <w:rsid w:val="00BA0654"/>
    <w:rsid w:val="00BA759D"/>
    <w:rsid w:val="00BB2939"/>
    <w:rsid w:val="00BC03EF"/>
    <w:rsid w:val="00BC0B2E"/>
    <w:rsid w:val="00BC44E6"/>
    <w:rsid w:val="00BC6FA6"/>
    <w:rsid w:val="00BC7ACE"/>
    <w:rsid w:val="00BE0B5A"/>
    <w:rsid w:val="00C0061C"/>
    <w:rsid w:val="00C067F9"/>
    <w:rsid w:val="00C16A58"/>
    <w:rsid w:val="00C16FE3"/>
    <w:rsid w:val="00C31CF3"/>
    <w:rsid w:val="00C340E3"/>
    <w:rsid w:val="00C41860"/>
    <w:rsid w:val="00C55BB8"/>
    <w:rsid w:val="00C631AB"/>
    <w:rsid w:val="00C775EA"/>
    <w:rsid w:val="00C77F22"/>
    <w:rsid w:val="00C94CC8"/>
    <w:rsid w:val="00CA67A4"/>
    <w:rsid w:val="00CB1FBB"/>
    <w:rsid w:val="00CB59C8"/>
    <w:rsid w:val="00CB5C85"/>
    <w:rsid w:val="00CB6C4F"/>
    <w:rsid w:val="00CB7966"/>
    <w:rsid w:val="00CC10A0"/>
    <w:rsid w:val="00CC1BEE"/>
    <w:rsid w:val="00CC54FC"/>
    <w:rsid w:val="00CC6653"/>
    <w:rsid w:val="00CD6435"/>
    <w:rsid w:val="00CF3885"/>
    <w:rsid w:val="00D0172F"/>
    <w:rsid w:val="00D07EC7"/>
    <w:rsid w:val="00D12CDE"/>
    <w:rsid w:val="00D23C9F"/>
    <w:rsid w:val="00D273B8"/>
    <w:rsid w:val="00D35B61"/>
    <w:rsid w:val="00D403F9"/>
    <w:rsid w:val="00D40AC0"/>
    <w:rsid w:val="00D42639"/>
    <w:rsid w:val="00D54E1F"/>
    <w:rsid w:val="00D71C7F"/>
    <w:rsid w:val="00D92AFC"/>
    <w:rsid w:val="00D9405C"/>
    <w:rsid w:val="00DA758F"/>
    <w:rsid w:val="00DC501F"/>
    <w:rsid w:val="00DE28E5"/>
    <w:rsid w:val="00DE4A38"/>
    <w:rsid w:val="00E03DCB"/>
    <w:rsid w:val="00E24DD5"/>
    <w:rsid w:val="00E2708F"/>
    <w:rsid w:val="00E30E33"/>
    <w:rsid w:val="00E323C4"/>
    <w:rsid w:val="00E45147"/>
    <w:rsid w:val="00E51ADD"/>
    <w:rsid w:val="00E73744"/>
    <w:rsid w:val="00E863D5"/>
    <w:rsid w:val="00E903AC"/>
    <w:rsid w:val="00E92219"/>
    <w:rsid w:val="00E95D18"/>
    <w:rsid w:val="00EA0890"/>
    <w:rsid w:val="00EA5709"/>
    <w:rsid w:val="00EB0A09"/>
    <w:rsid w:val="00EB53BA"/>
    <w:rsid w:val="00EB60D9"/>
    <w:rsid w:val="00EB740B"/>
    <w:rsid w:val="00EC59C3"/>
    <w:rsid w:val="00ED1EF4"/>
    <w:rsid w:val="00EF18E0"/>
    <w:rsid w:val="00EF21C9"/>
    <w:rsid w:val="00EF3BF4"/>
    <w:rsid w:val="00EF622D"/>
    <w:rsid w:val="00EF6841"/>
    <w:rsid w:val="00F03B7D"/>
    <w:rsid w:val="00F12515"/>
    <w:rsid w:val="00F204AF"/>
    <w:rsid w:val="00F20757"/>
    <w:rsid w:val="00F277FE"/>
    <w:rsid w:val="00F31C40"/>
    <w:rsid w:val="00F40EE1"/>
    <w:rsid w:val="00F5290E"/>
    <w:rsid w:val="00F807C3"/>
    <w:rsid w:val="00F904F8"/>
    <w:rsid w:val="00F91851"/>
    <w:rsid w:val="00F94CED"/>
    <w:rsid w:val="00F94EA6"/>
    <w:rsid w:val="00FA16F2"/>
    <w:rsid w:val="00FA58AD"/>
    <w:rsid w:val="00FB70B6"/>
    <w:rsid w:val="00FB7B7F"/>
    <w:rsid w:val="00FB7D9C"/>
    <w:rsid w:val="00FC669C"/>
    <w:rsid w:val="00FD6362"/>
    <w:rsid w:val="00FD725A"/>
    <w:rsid w:val="00FE09D9"/>
    <w:rsid w:val="00FE0E44"/>
    <w:rsid w:val="00FE3548"/>
    <w:rsid w:val="00FE7506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09F321-C7E4-D34E-B17E-24481491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11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0311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03112"/>
    <w:pPr>
      <w:keepNext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03112"/>
    <w:pPr>
      <w:ind w:left="1080"/>
    </w:pPr>
    <w:rPr>
      <w:rFonts w:ascii="Arial" w:hAnsi="Arial" w:cs="Arial"/>
    </w:rPr>
  </w:style>
  <w:style w:type="paragraph" w:styleId="PlainText">
    <w:name w:val="Plain Text"/>
    <w:basedOn w:val="Normal"/>
    <w:rsid w:val="00103112"/>
    <w:pPr>
      <w:widowControl w:val="0"/>
    </w:pPr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rsid w:val="00103112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103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1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31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3112"/>
    <w:pPr>
      <w:spacing w:after="120"/>
    </w:pPr>
  </w:style>
  <w:style w:type="character" w:styleId="CommentReference">
    <w:name w:val="annotation reference"/>
    <w:semiHidden/>
    <w:rsid w:val="00103112"/>
    <w:rPr>
      <w:sz w:val="16"/>
      <w:szCs w:val="16"/>
    </w:rPr>
  </w:style>
  <w:style w:type="paragraph" w:styleId="CommentText">
    <w:name w:val="annotation text"/>
    <w:basedOn w:val="Normal"/>
    <w:semiHidden/>
    <w:rsid w:val="00103112"/>
    <w:rPr>
      <w:sz w:val="20"/>
      <w:szCs w:val="20"/>
    </w:rPr>
  </w:style>
  <w:style w:type="character" w:styleId="Strong">
    <w:name w:val="Strong"/>
    <w:qFormat/>
    <w:rsid w:val="00171FD1"/>
    <w:rPr>
      <w:b/>
      <w:bCs/>
    </w:rPr>
  </w:style>
  <w:style w:type="paragraph" w:styleId="NormalWeb">
    <w:name w:val="Normal (Web)"/>
    <w:basedOn w:val="Normal"/>
    <w:rsid w:val="00103112"/>
    <w:pPr>
      <w:spacing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ageNumber">
    <w:name w:val="page number"/>
    <w:basedOn w:val="DefaultParagraphFont"/>
    <w:rsid w:val="00103112"/>
  </w:style>
  <w:style w:type="paragraph" w:styleId="DocumentMap">
    <w:name w:val="Document Map"/>
    <w:basedOn w:val="Normal"/>
    <w:semiHidden/>
    <w:rsid w:val="001031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neNumber">
    <w:name w:val="line number"/>
    <w:basedOn w:val="DefaultParagraphFont"/>
    <w:rsid w:val="00103112"/>
  </w:style>
  <w:style w:type="paragraph" w:styleId="CommentSubject">
    <w:name w:val="annotation subject"/>
    <w:basedOn w:val="CommentText"/>
    <w:next w:val="CommentText"/>
    <w:semiHidden/>
    <w:rsid w:val="00103112"/>
    <w:rPr>
      <w:b/>
      <w:bCs/>
    </w:rPr>
  </w:style>
  <w:style w:type="paragraph" w:styleId="Revision">
    <w:name w:val="Revision"/>
    <w:hidden/>
    <w:uiPriority w:val="99"/>
    <w:semiHidden/>
    <w:rsid w:val="00991BA6"/>
    <w:rPr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04169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Level</vt:lpstr>
    </vt:vector>
  </TitlesOfParts>
  <Company>APA</Company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Level</dc:title>
  <dc:subject/>
  <dc:creator>clg</dc:creator>
  <cp:keywords/>
  <cp:lastModifiedBy>Dana Musick</cp:lastModifiedBy>
  <cp:revision>2</cp:revision>
  <cp:lastPrinted>2018-08-06T14:39:00Z</cp:lastPrinted>
  <dcterms:created xsi:type="dcterms:W3CDTF">2020-09-17T15:02:00Z</dcterms:created>
  <dcterms:modified xsi:type="dcterms:W3CDTF">2020-09-17T15:02:00Z</dcterms:modified>
</cp:coreProperties>
</file>